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9" w:rsidRDefault="00467B29" w:rsidP="00A67D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EC10A4">
        <w:rPr>
          <w:rFonts w:eastAsia="Times New Roman" w:cs="Times New Roman"/>
          <w:b/>
          <w:bCs/>
          <w:sz w:val="24"/>
          <w:szCs w:val="24"/>
          <w:lang w:eastAsia="tr-TR"/>
        </w:rPr>
        <w:t>Hacettepe Üniversitesi</w:t>
      </w:r>
    </w:p>
    <w:p w:rsidR="00B83A1F" w:rsidRPr="00EC10A4" w:rsidRDefault="00B83A1F" w:rsidP="00A67D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tr-TR"/>
        </w:rPr>
      </w:pPr>
      <w:r>
        <w:rPr>
          <w:rFonts w:eastAsia="Times New Roman" w:cs="Times New Roman"/>
          <w:b/>
          <w:bCs/>
          <w:sz w:val="24"/>
          <w:szCs w:val="24"/>
          <w:lang w:eastAsia="tr-TR"/>
        </w:rPr>
        <w:t>Eğitim Fakültesi</w:t>
      </w:r>
    </w:p>
    <w:p w:rsidR="00A67D77" w:rsidRDefault="00467B29" w:rsidP="00A67D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tr-TR"/>
        </w:rPr>
      </w:pPr>
      <w:r w:rsidRPr="00EC10A4">
        <w:rPr>
          <w:rFonts w:eastAsia="Times New Roman" w:cs="Times New Roman"/>
          <w:b/>
          <w:bCs/>
          <w:sz w:val="24"/>
          <w:szCs w:val="24"/>
          <w:lang w:eastAsia="tr-TR"/>
        </w:rPr>
        <w:t>Bilgisayar ve Öğretim Teknolojileri Eğitimi L</w:t>
      </w:r>
      <w:r w:rsidR="00BB36EE" w:rsidRPr="00EC10A4">
        <w:rPr>
          <w:rFonts w:eastAsia="Times New Roman" w:cs="Times New Roman"/>
          <w:b/>
          <w:bCs/>
          <w:sz w:val="24"/>
          <w:szCs w:val="24"/>
          <w:lang w:eastAsia="tr-TR"/>
        </w:rPr>
        <w:t xml:space="preserve">isans Programı İçin Açılan </w:t>
      </w:r>
      <w:r w:rsidR="00B83A1F">
        <w:rPr>
          <w:rFonts w:eastAsia="Times New Roman" w:cs="Times New Roman"/>
          <w:b/>
          <w:bCs/>
          <w:sz w:val="24"/>
          <w:szCs w:val="24"/>
          <w:lang w:eastAsia="tr-TR"/>
        </w:rPr>
        <w:t xml:space="preserve">İlköğretim Bölümü </w:t>
      </w:r>
      <w:r w:rsidR="00BB36EE" w:rsidRPr="00EC10A4">
        <w:rPr>
          <w:rFonts w:eastAsia="Times New Roman" w:cs="Times New Roman"/>
          <w:b/>
          <w:bCs/>
          <w:sz w:val="24"/>
          <w:szCs w:val="24"/>
          <w:lang w:eastAsia="tr-TR"/>
        </w:rPr>
        <w:t>Okul Öncesi</w:t>
      </w:r>
      <w:r w:rsidRPr="00EC10A4">
        <w:rPr>
          <w:rFonts w:eastAsia="Times New Roman" w:cs="Times New Roman"/>
          <w:b/>
          <w:bCs/>
          <w:sz w:val="24"/>
          <w:szCs w:val="24"/>
          <w:lang w:eastAsia="tr-TR"/>
        </w:rPr>
        <w:t xml:space="preserve"> Öğretmenliği Çift Ana Dal Lisans Programı</w:t>
      </w:r>
    </w:p>
    <w:p w:rsidR="00D61F5C" w:rsidRDefault="00D61F5C" w:rsidP="00A67D7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tr-TR"/>
        </w:rPr>
      </w:pPr>
    </w:p>
    <w:p w:rsidR="00D61F5C" w:rsidRPr="00D61F5C" w:rsidRDefault="00D61F5C" w:rsidP="00D61F5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1F5C" w:rsidRPr="00D61F5C" w:rsidRDefault="00D61F5C" w:rsidP="00E078C5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F5C">
        <w:rPr>
          <w:rFonts w:asciiTheme="minorHAnsi" w:hAnsiTheme="minorHAnsi" w:cstheme="minorHAnsi"/>
          <w:b/>
          <w:sz w:val="22"/>
          <w:szCs w:val="22"/>
        </w:rPr>
        <w:t>KABUL KOŞULLARI</w:t>
      </w:r>
    </w:p>
    <w:p w:rsidR="00D61F5C" w:rsidRPr="00D61F5C" w:rsidRDefault="00D61F5C" w:rsidP="00E078C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>Hacettepe Üniversitesi Eğitim Fakültesi İlköğretim Bölümü Okul Öncesi Öğretmenliği programında çift anadal yapmak için;</w:t>
      </w:r>
    </w:p>
    <w:p w:rsidR="00D61F5C" w:rsidRPr="00D61F5C" w:rsidRDefault="00D61F5C" w:rsidP="00E078C5">
      <w:pPr>
        <w:pStyle w:val="Default"/>
        <w:numPr>
          <w:ilvl w:val="0"/>
          <w:numId w:val="1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>Öğrencinin çift anadal programına başvurabilmesi için başvurduğu yarıyıla kadar anadal lisans programında aldığı tüm dersleri başarıyla tamamlamış olması gerekir.</w:t>
      </w:r>
    </w:p>
    <w:p w:rsidR="00D61F5C" w:rsidRPr="00D61F5C" w:rsidRDefault="00D61F5C" w:rsidP="00E078C5">
      <w:pPr>
        <w:pStyle w:val="Default"/>
        <w:numPr>
          <w:ilvl w:val="0"/>
          <w:numId w:val="1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>Öğrencinin başvuru sırasındaki genel akademik ortalaması en az 2.75 olmalıdır.</w:t>
      </w:r>
    </w:p>
    <w:p w:rsidR="00D61F5C" w:rsidRPr="00D61F5C" w:rsidRDefault="00D61F5C" w:rsidP="00E078C5">
      <w:pPr>
        <w:pStyle w:val="Default"/>
        <w:numPr>
          <w:ilvl w:val="0"/>
          <w:numId w:val="1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>Öğrenci başarı sıralamasında anadal lisans programının üst %20'lik diliminde bulunmalıdır.</w:t>
      </w:r>
    </w:p>
    <w:p w:rsidR="00D61F5C" w:rsidRPr="00D61F5C" w:rsidRDefault="00D61F5C" w:rsidP="00E078C5">
      <w:pPr>
        <w:pStyle w:val="Default"/>
        <w:numPr>
          <w:ilvl w:val="0"/>
          <w:numId w:val="1"/>
        </w:numPr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>Başvurular anadal lisans programın</w:t>
      </w:r>
      <w:r w:rsidR="00B83A1F">
        <w:rPr>
          <w:rFonts w:asciiTheme="minorHAnsi" w:hAnsiTheme="minorHAnsi" w:cstheme="minorHAnsi"/>
          <w:sz w:val="22"/>
          <w:szCs w:val="22"/>
        </w:rPr>
        <w:t>ın</w:t>
      </w:r>
      <w:r w:rsidRPr="00D61F5C">
        <w:rPr>
          <w:rFonts w:asciiTheme="minorHAnsi" w:hAnsiTheme="minorHAnsi" w:cstheme="minorHAnsi"/>
          <w:sz w:val="22"/>
          <w:szCs w:val="22"/>
        </w:rPr>
        <w:t xml:space="preserve"> en erken 3. ve en geç 6. yarıyılının başında yapılabilir.</w:t>
      </w:r>
    </w:p>
    <w:p w:rsidR="00D61F5C" w:rsidRPr="00D61F5C" w:rsidRDefault="00D61F5C" w:rsidP="00E078C5">
      <w:pPr>
        <w:spacing w:line="276" w:lineRule="auto"/>
        <w:jc w:val="both"/>
        <w:rPr>
          <w:rFonts w:cstheme="minorHAnsi"/>
          <w:color w:val="000000"/>
        </w:rPr>
      </w:pPr>
    </w:p>
    <w:p w:rsidR="00D61F5C" w:rsidRPr="00D61F5C" w:rsidRDefault="00D61F5C" w:rsidP="00E078C5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PROGRAMIN YÜRÜT</w:t>
      </w:r>
      <w:r w:rsidR="002D553D">
        <w:rPr>
          <w:rFonts w:cstheme="minorHAnsi"/>
          <w:b/>
        </w:rPr>
        <w:t>ÜL</w:t>
      </w:r>
      <w:r w:rsidRPr="00D61F5C">
        <w:rPr>
          <w:rFonts w:cstheme="minorHAnsi"/>
          <w:b/>
        </w:rPr>
        <w:t>MESİ</w:t>
      </w:r>
    </w:p>
    <w:p w:rsidR="00D61F5C" w:rsidRPr="00E078C5" w:rsidRDefault="00D61F5C" w:rsidP="00E078C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>Programa başvuru, kayıt ve kabul işlemleri; Hacettepe Üniversitesi Çift Anadal Programı Yönergesi’nin ilgili maddelerine göre yürütülür.</w:t>
      </w:r>
    </w:p>
    <w:p w:rsidR="00D61F5C" w:rsidRPr="00E078C5" w:rsidRDefault="00E078C5" w:rsidP="00E078C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>Bilgisayar ve Öğretim Teknolojileri Eğitimi Bölümü</w:t>
      </w:r>
      <w:r w:rsidR="00D61F5C" w:rsidRPr="00E078C5">
        <w:rPr>
          <w:rFonts w:cstheme="minorHAnsi"/>
        </w:rPr>
        <w:t xml:space="preserve"> ve Okul Öncesi Eğitimi Anabilim Dalı Çift Anadal Programı tabloda verilen sayıda kontenjan açar. </w:t>
      </w:r>
    </w:p>
    <w:tbl>
      <w:tblPr>
        <w:tblStyle w:val="ColorfulList"/>
        <w:tblpPr w:leftFromText="180" w:rightFromText="180" w:vertAnchor="text" w:horzAnchor="page" w:tblpX="2053" w:tblpY="120"/>
        <w:tblW w:w="0" w:type="auto"/>
        <w:tblLook w:val="04A0" w:firstRow="1" w:lastRow="0" w:firstColumn="1" w:lastColumn="0" w:noHBand="0" w:noVBand="1"/>
      </w:tblPr>
      <w:tblGrid>
        <w:gridCol w:w="6400"/>
        <w:gridCol w:w="2084"/>
      </w:tblGrid>
      <w:tr w:rsidR="00D61F5C" w:rsidRPr="00D61F5C" w:rsidTr="00E0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:rsidR="00D61F5C" w:rsidRPr="00D61F5C" w:rsidRDefault="00D61F5C" w:rsidP="00E078C5">
            <w:pPr>
              <w:spacing w:line="276" w:lineRule="auto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Program Adı</w:t>
            </w:r>
          </w:p>
        </w:tc>
        <w:tc>
          <w:tcPr>
            <w:tcW w:w="2084" w:type="dxa"/>
          </w:tcPr>
          <w:p w:rsidR="00D61F5C" w:rsidRPr="00D61F5C" w:rsidRDefault="00D61F5C" w:rsidP="00E078C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Kontenjan</w:t>
            </w:r>
          </w:p>
        </w:tc>
      </w:tr>
      <w:tr w:rsidR="00D61F5C" w:rsidRPr="00D61F5C" w:rsidTr="00E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:rsidR="00D61F5C" w:rsidRPr="00D61F5C" w:rsidRDefault="00D61F5C" w:rsidP="00E078C5">
            <w:pPr>
              <w:spacing w:line="276" w:lineRule="auto"/>
              <w:rPr>
                <w:rFonts w:eastAsia="Calibri" w:cstheme="minorHAnsi"/>
              </w:rPr>
            </w:pPr>
            <w:r w:rsidRPr="00D61F5C">
              <w:rPr>
                <w:rFonts w:eastAsia="Calibri" w:cstheme="minorHAnsi"/>
              </w:rPr>
              <w:t>Bilgisayar ve Öğretim Teknolojileri Eğitimi Bölümü</w:t>
            </w:r>
          </w:p>
        </w:tc>
        <w:tc>
          <w:tcPr>
            <w:tcW w:w="2084" w:type="dxa"/>
          </w:tcPr>
          <w:p w:rsidR="00D61F5C" w:rsidRPr="00D61F5C" w:rsidRDefault="007C561F" w:rsidP="00E078C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</w:tr>
    </w:tbl>
    <w:p w:rsidR="00E078C5" w:rsidRDefault="00E078C5" w:rsidP="00E078C5">
      <w:pPr>
        <w:spacing w:after="0" w:line="276" w:lineRule="auto"/>
        <w:ind w:left="720"/>
        <w:jc w:val="both"/>
        <w:rPr>
          <w:rFonts w:cstheme="minorHAnsi"/>
        </w:rPr>
      </w:pPr>
    </w:p>
    <w:p w:rsidR="002D553D" w:rsidRDefault="002D553D" w:rsidP="00E078C5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Program Koordinatörü:</w:t>
      </w:r>
    </w:p>
    <w:p w:rsidR="00D61F5C" w:rsidRPr="00D61F5C" w:rsidRDefault="00D61F5C" w:rsidP="00E078C5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 xml:space="preserve">Koşulları sağlayan öğrenciler, çift anadal programına devam etmek istediklerini belirten bir dilekçe ve güncel transkripti ile birlikte Eğitim Fakültesi Dekanlığına </w:t>
      </w:r>
      <w:r w:rsidR="00B83A1F">
        <w:rPr>
          <w:rFonts w:cstheme="minorHAnsi"/>
        </w:rPr>
        <w:t>başvurur</w:t>
      </w:r>
      <w:r w:rsidRPr="00D61F5C">
        <w:rPr>
          <w:rFonts w:cstheme="minorHAnsi"/>
        </w:rPr>
        <w:t xml:space="preserve">. </w:t>
      </w:r>
    </w:p>
    <w:p w:rsidR="00D61F5C" w:rsidRPr="00D61F5C" w:rsidRDefault="00D61F5C" w:rsidP="00E078C5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 xml:space="preserve">Başvurular Okul Öncesi Eğitim Anabilim Dalı Başkanlığı tarafından değerlendirildikten sonra ilan edilen kontenjan kadar öğrenci kabulü Eğitim Fakültesi Yönetim Kurulu kararı ile kesinleşir. </w:t>
      </w:r>
    </w:p>
    <w:p w:rsidR="00D61F5C" w:rsidRPr="00D61F5C" w:rsidRDefault="00D61F5C" w:rsidP="00E078C5">
      <w:pPr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Başvuru ve kabul işlemlerinin yarıyıl başlamadan (ders programlarının yapılmasından) önce tamamlanmış olması gerekir.</w:t>
      </w:r>
    </w:p>
    <w:p w:rsidR="00D61F5C" w:rsidRPr="00D61F5C" w:rsidRDefault="00D61F5C" w:rsidP="00E078C5">
      <w:pPr>
        <w:spacing w:line="276" w:lineRule="auto"/>
        <w:jc w:val="both"/>
        <w:rPr>
          <w:rFonts w:cstheme="minorHAnsi"/>
        </w:rPr>
      </w:pPr>
    </w:p>
    <w:p w:rsidR="00D61F5C" w:rsidRPr="00D61F5C" w:rsidRDefault="00D61F5C" w:rsidP="00E078C5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MEZUNİYET KOŞULLARI</w:t>
      </w:r>
    </w:p>
    <w:p w:rsidR="00D61F5C" w:rsidRPr="003F241D" w:rsidRDefault="00D61F5C" w:rsidP="00E078C5">
      <w:pPr>
        <w:spacing w:after="0" w:line="276" w:lineRule="auto"/>
        <w:ind w:left="567"/>
        <w:jc w:val="both"/>
      </w:pPr>
      <w:r w:rsidRPr="00D61F5C">
        <w:rPr>
          <w:rFonts w:cstheme="minorHAnsi"/>
        </w:rPr>
        <w:t xml:space="preserve">Programa kabul edilen öğrencilerin Okul Öncesi Eğitimi Çift Anadal Programından mezun olabilmeleri için Okul Öncesi </w:t>
      </w:r>
      <w:r w:rsidR="00E078C5">
        <w:rPr>
          <w:rFonts w:cstheme="minorHAnsi"/>
        </w:rPr>
        <w:t>Eğitimi lisans programına ait 91 AKTS’yi</w:t>
      </w:r>
      <w:r w:rsidRPr="00D61F5C">
        <w:rPr>
          <w:rFonts w:cstheme="minorHAnsi"/>
        </w:rPr>
        <w:t xml:space="preserve">, </w:t>
      </w:r>
      <w:r w:rsidR="00E078C5">
        <w:rPr>
          <w:rFonts w:cstheme="minorHAnsi"/>
        </w:rPr>
        <w:t xml:space="preserve">ortak zorunlu derslerden 12 AKTS’yi, </w:t>
      </w:r>
      <w:r w:rsidRPr="00D61F5C">
        <w:rPr>
          <w:rFonts w:cstheme="minorHAnsi"/>
        </w:rPr>
        <w:t>ke</w:t>
      </w:r>
      <w:r w:rsidR="00E078C5">
        <w:rPr>
          <w:rFonts w:cstheme="minorHAnsi"/>
        </w:rPr>
        <w:t>ndi programlarına ait toplam 137</w:t>
      </w:r>
      <w:r w:rsidRPr="00D61F5C">
        <w:rPr>
          <w:rFonts w:cstheme="minorHAnsi"/>
        </w:rPr>
        <w:t xml:space="preserve"> AKTS</w:t>
      </w:r>
      <w:r w:rsidR="00E078C5">
        <w:rPr>
          <w:rFonts w:cstheme="minorHAnsi"/>
        </w:rPr>
        <w:t>’yi</w:t>
      </w:r>
      <w:r w:rsidRPr="00D61F5C">
        <w:rPr>
          <w:rFonts w:cstheme="minorHAnsi"/>
        </w:rPr>
        <w:t xml:space="preserve"> </w:t>
      </w:r>
      <w:r w:rsidR="00E078C5">
        <w:rPr>
          <w:rFonts w:cstheme="minorHAnsi"/>
        </w:rPr>
        <w:t>ve toplamda</w:t>
      </w:r>
      <w:r w:rsidRPr="00D61F5C">
        <w:rPr>
          <w:rFonts w:cstheme="minorHAnsi"/>
        </w:rPr>
        <w:t xml:space="preserve"> 240 AKTS</w:t>
      </w:r>
      <w:r w:rsidR="00E078C5">
        <w:rPr>
          <w:rFonts w:cstheme="minorHAnsi"/>
        </w:rPr>
        <w:t>’yi</w:t>
      </w:r>
      <w:r w:rsidRPr="00D61F5C">
        <w:rPr>
          <w:rFonts w:cstheme="minorHAnsi"/>
        </w:rPr>
        <w:t xml:space="preserve"> almış </w:t>
      </w:r>
      <w:r w:rsidR="00E078C5">
        <w:rPr>
          <w:rFonts w:cstheme="minorHAnsi"/>
        </w:rPr>
        <w:t xml:space="preserve">ve başarmış </w:t>
      </w:r>
      <w:r w:rsidRPr="00D61F5C">
        <w:rPr>
          <w:rFonts w:cstheme="minorHAnsi"/>
        </w:rPr>
        <w:t>olmaları gerekmektedir</w:t>
      </w:r>
      <w:r w:rsidRPr="003F241D">
        <w:t xml:space="preserve">. </w:t>
      </w:r>
    </w:p>
    <w:p w:rsidR="00D61F5C" w:rsidRPr="00EC10A4" w:rsidRDefault="00D61F5C" w:rsidP="00E078C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E078C5" w:rsidRDefault="00E078C5">
      <w:pPr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br w:type="page"/>
      </w:r>
    </w:p>
    <w:p w:rsidR="00A67D77" w:rsidRPr="00EC10A4" w:rsidRDefault="00A67D77" w:rsidP="00A67D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EC10A4">
        <w:rPr>
          <w:rFonts w:eastAsia="Times New Roman" w:cs="Times New Roman"/>
          <w:b/>
          <w:sz w:val="24"/>
          <w:szCs w:val="24"/>
          <w:lang w:eastAsia="tr-TR"/>
        </w:rPr>
        <w:lastRenderedPageBreak/>
        <w:t>Tablo 1</w:t>
      </w:r>
      <w:r w:rsidRPr="00EC10A4">
        <w:rPr>
          <w:rFonts w:eastAsia="Times New Roman" w:cs="Times New Roman"/>
          <w:sz w:val="24"/>
          <w:szCs w:val="24"/>
          <w:lang w:eastAsia="tr-TR"/>
        </w:rPr>
        <w:t xml:space="preserve">: </w:t>
      </w:r>
      <w:r w:rsidRPr="00EC10A4">
        <w:rPr>
          <w:rFonts w:eastAsia="Times New Roman" w:cs="Times New Roman"/>
          <w:bCs/>
          <w:sz w:val="24"/>
          <w:szCs w:val="24"/>
          <w:lang w:eastAsia="tr-TR"/>
        </w:rPr>
        <w:t>Bilgisayar ve Öğretim Teknolojileri Eğitimi</w:t>
      </w:r>
      <w:r w:rsidRPr="00EC10A4">
        <w:rPr>
          <w:rFonts w:eastAsia="Times New Roman" w:cs="Times New Roman"/>
          <w:sz w:val="24"/>
          <w:szCs w:val="24"/>
          <w:lang w:eastAsia="tr-TR"/>
        </w:rPr>
        <w:t xml:space="preserve"> Ana Dal Programından Alınan ve Ortak Zorunlu Dersler Olan; </w:t>
      </w:r>
      <w:r w:rsidR="00BB36EE" w:rsidRPr="00EC10A4">
        <w:rPr>
          <w:rFonts w:eastAsia="Times New Roman" w:cs="Times New Roman"/>
          <w:sz w:val="24"/>
          <w:szCs w:val="24"/>
          <w:lang w:eastAsia="tr-TR"/>
        </w:rPr>
        <w:t xml:space="preserve">Okul Öncesi </w:t>
      </w:r>
      <w:r w:rsidRPr="00EC10A4">
        <w:rPr>
          <w:rFonts w:eastAsia="Times New Roman" w:cs="Times New Roman"/>
          <w:sz w:val="24"/>
          <w:szCs w:val="24"/>
          <w:lang w:eastAsia="tr-TR"/>
        </w:rPr>
        <w:t>Öğretmenliği Ana Dal Programına Transfer Edilecek Dersler</w:t>
      </w:r>
    </w:p>
    <w:p w:rsidR="00A67D77" w:rsidRPr="0059587E" w:rsidRDefault="00A67D77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5592"/>
        <w:gridCol w:w="301"/>
        <w:gridCol w:w="446"/>
        <w:gridCol w:w="446"/>
        <w:gridCol w:w="935"/>
      </w:tblGrid>
      <w:tr w:rsidR="00FF079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90" w:rsidRPr="001A1BBD" w:rsidRDefault="00FF0790" w:rsidP="00AE19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Kodu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E19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 Adı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F079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790" w:rsidRPr="001A1BBD" w:rsidRDefault="00FF0790" w:rsidP="00A67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AİT 103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Ata. İlk. ve İnk.Tar. I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4C5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</w:tr>
      <w:tr w:rsidR="00FF079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90" w:rsidRPr="001A1BBD" w:rsidRDefault="00FF0790" w:rsidP="00A67D77">
            <w:pPr>
              <w:tabs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İNG 127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90" w:rsidRPr="001A1BBD" w:rsidRDefault="00FF0790" w:rsidP="00A67D77">
            <w:pPr>
              <w:tabs>
                <w:tab w:val="left" w:pos="360"/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val="it-IT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Temel İngilizce I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790" w:rsidRPr="001A1BBD" w:rsidRDefault="00FF0790" w:rsidP="004C5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</w:tr>
      <w:tr w:rsidR="0047484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0" w:rsidRPr="001A1BBD" w:rsidRDefault="00474840" w:rsidP="00A67D77">
            <w:pPr>
              <w:tabs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eastAsia="tr-TR"/>
              </w:rPr>
              <w:t>BEB 650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40" w:rsidRPr="001A1BBD" w:rsidRDefault="00474840" w:rsidP="00A67D77">
            <w:pPr>
              <w:tabs>
                <w:tab w:val="left" w:pos="360"/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val="it-IT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Temel Bilgi ve İletişim Tekn. Kullanimi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4C5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</w:tr>
      <w:tr w:rsidR="0047484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0" w:rsidRPr="001A1BBD" w:rsidRDefault="00474840" w:rsidP="00474840">
            <w:pPr>
              <w:tabs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val="es-AR" w:eastAsia="tr-TR"/>
              </w:rPr>
              <w:t>AİT 104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40" w:rsidRPr="001A1BBD" w:rsidRDefault="00474840" w:rsidP="00474840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es-AR" w:eastAsia="tr-TR"/>
              </w:rPr>
              <w:t>Ata.İlk.ve İnk.Tar II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474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474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474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4748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</w:tr>
      <w:tr w:rsidR="0047484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0" w:rsidRPr="001A1BBD" w:rsidRDefault="00474840" w:rsidP="00A67D77">
            <w:pPr>
              <w:tabs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eastAsia="tr-TR"/>
              </w:rPr>
              <w:t>İNG 128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40" w:rsidRPr="001A1BBD" w:rsidRDefault="00474840" w:rsidP="00A67D77">
            <w:pPr>
              <w:tabs>
                <w:tab w:val="left" w:pos="360"/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eastAsia="tr-TR"/>
              </w:rPr>
              <w:t>Temel İngilizce II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A67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4C5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</w:tr>
      <w:tr w:rsidR="00474840" w:rsidRPr="001A1BBD" w:rsidTr="001A1BBD">
        <w:trPr>
          <w:trHeight w:val="32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840" w:rsidRPr="001A1BBD" w:rsidRDefault="00474840" w:rsidP="00BB0033">
            <w:pPr>
              <w:tabs>
                <w:tab w:val="left" w:pos="5474"/>
              </w:tabs>
              <w:spacing w:after="0" w:line="240" w:lineRule="auto"/>
              <w:rPr>
                <w:rFonts w:ascii="Calibri" w:eastAsia="Times New Roman" w:hAnsi="Calibri" w:cs="Times New Roman"/>
                <w:b/>
                <w:highlight w:val="yellow"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lang w:val="es-AR" w:eastAsia="tr-TR"/>
              </w:rPr>
              <w:t>TOPLAM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40" w:rsidRPr="001A1BBD" w:rsidRDefault="00474840" w:rsidP="00BB0033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bCs/>
                <w:highlight w:val="yellow"/>
                <w:lang w:val="es-AR" w:eastAsia="tr-TR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BB0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BB0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highlight w:val="yellow"/>
                <w:lang w:eastAsia="tr-T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BB00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840" w:rsidRPr="001A1BBD" w:rsidRDefault="00474840" w:rsidP="00BB00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</w:tr>
    </w:tbl>
    <w:p w:rsidR="00A67D77" w:rsidRPr="0059587E" w:rsidRDefault="00A67D77" w:rsidP="00A67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D77" w:rsidRPr="00EC10A4" w:rsidRDefault="00A67D77" w:rsidP="00A67D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EC10A4">
        <w:rPr>
          <w:rFonts w:eastAsia="Times New Roman" w:cs="Times New Roman"/>
          <w:b/>
          <w:sz w:val="24"/>
          <w:szCs w:val="24"/>
          <w:lang w:eastAsia="tr-TR"/>
        </w:rPr>
        <w:t xml:space="preserve">Tablo 2: </w:t>
      </w:r>
      <w:r w:rsidRPr="00EC10A4">
        <w:rPr>
          <w:rFonts w:eastAsia="Times New Roman" w:cs="Times New Roman"/>
          <w:bCs/>
          <w:sz w:val="24"/>
          <w:szCs w:val="24"/>
          <w:lang w:eastAsia="tr-TR"/>
        </w:rPr>
        <w:t>Bilgisayar ve Öğretim Teknolojileri Eğitimi</w:t>
      </w:r>
      <w:r w:rsidRPr="00EC10A4">
        <w:rPr>
          <w:rFonts w:eastAsia="Times New Roman" w:cs="Times New Roman"/>
          <w:sz w:val="24"/>
          <w:szCs w:val="24"/>
          <w:lang w:eastAsia="tr-TR"/>
        </w:rPr>
        <w:t xml:space="preserve"> Ana Dal Programından Alınan ve </w:t>
      </w:r>
      <w:r w:rsidR="00BB36EE" w:rsidRPr="00EC10A4">
        <w:rPr>
          <w:rFonts w:eastAsia="Times New Roman" w:cs="Times New Roman"/>
          <w:sz w:val="24"/>
          <w:szCs w:val="24"/>
          <w:lang w:eastAsia="tr-TR"/>
        </w:rPr>
        <w:t>Okul Öncesi</w:t>
      </w:r>
      <w:r w:rsidRPr="00EC10A4">
        <w:rPr>
          <w:rFonts w:eastAsia="Times New Roman" w:cs="Times New Roman"/>
          <w:sz w:val="24"/>
          <w:szCs w:val="24"/>
          <w:lang w:eastAsia="tr-TR"/>
        </w:rPr>
        <w:t xml:space="preserve"> Öğretmenliği Ana Dal Programına Transfer Edilecek Zorunlu veya Seçmeli Dersler</w:t>
      </w:r>
    </w:p>
    <w:p w:rsidR="00A67D77" w:rsidRPr="0059587E" w:rsidRDefault="00A67D77" w:rsidP="00A67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4577"/>
        <w:gridCol w:w="450"/>
        <w:gridCol w:w="540"/>
        <w:gridCol w:w="540"/>
        <w:gridCol w:w="900"/>
        <w:gridCol w:w="787"/>
      </w:tblGrid>
      <w:tr w:rsidR="00467B29" w:rsidRPr="0059587E" w:rsidTr="00BB36EE">
        <w:trPr>
          <w:trHeight w:val="54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59587E" w:rsidRDefault="00467B29" w:rsidP="00AE19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59587E" w:rsidRDefault="00467B29" w:rsidP="00AE19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59587E" w:rsidRDefault="00467B29" w:rsidP="00A67D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59587E" w:rsidRDefault="00467B29" w:rsidP="00A67D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59587E" w:rsidRDefault="00467B29" w:rsidP="00A67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59587E" w:rsidRDefault="00467B29" w:rsidP="00A67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787" w:type="dxa"/>
          </w:tcPr>
          <w:p w:rsidR="00467B29" w:rsidRPr="0059587E" w:rsidRDefault="00467B29" w:rsidP="00A67D7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Türü</w:t>
            </w:r>
          </w:p>
        </w:tc>
      </w:tr>
      <w:tr w:rsidR="00474840" w:rsidRPr="0059587E" w:rsidTr="00BB36EE">
        <w:trPr>
          <w:trHeight w:val="274"/>
          <w:jc w:val="center"/>
        </w:trPr>
        <w:tc>
          <w:tcPr>
            <w:tcW w:w="1268" w:type="dxa"/>
          </w:tcPr>
          <w:p w:rsidR="00474840" w:rsidRPr="001A1BBD" w:rsidRDefault="00474840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BTÖ 105</w:t>
            </w:r>
          </w:p>
        </w:tc>
        <w:tc>
          <w:tcPr>
            <w:tcW w:w="4577" w:type="dxa"/>
            <w:vAlign w:val="center"/>
          </w:tcPr>
          <w:p w:rsidR="00474840" w:rsidRPr="001A1BBD" w:rsidRDefault="00474840" w:rsidP="001A1BB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Türkçe I: Yazılı Anlatım</w:t>
            </w:r>
          </w:p>
        </w:tc>
        <w:tc>
          <w:tcPr>
            <w:tcW w:w="450" w:type="dxa"/>
            <w:vAlign w:val="center"/>
          </w:tcPr>
          <w:p w:rsidR="00474840" w:rsidRPr="001A1BBD" w:rsidRDefault="00474840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40" w:type="dxa"/>
            <w:vAlign w:val="center"/>
          </w:tcPr>
          <w:p w:rsidR="00474840" w:rsidRPr="001A1BBD" w:rsidRDefault="00474840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474840" w:rsidRPr="001A1BBD" w:rsidRDefault="00474840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00" w:type="dxa"/>
            <w:vAlign w:val="center"/>
          </w:tcPr>
          <w:p w:rsidR="00474840" w:rsidRPr="001A1BBD" w:rsidRDefault="00474840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787" w:type="dxa"/>
          </w:tcPr>
          <w:p w:rsidR="00474840" w:rsidRPr="001A1BBD" w:rsidRDefault="00474840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BB36EE" w:rsidRPr="0059587E" w:rsidTr="00BB36EE">
        <w:trPr>
          <w:trHeight w:val="274"/>
          <w:jc w:val="center"/>
        </w:trPr>
        <w:tc>
          <w:tcPr>
            <w:tcW w:w="1268" w:type="dxa"/>
          </w:tcPr>
          <w:p w:rsidR="00BB36EE" w:rsidRPr="001A1BBD" w:rsidRDefault="00BB36EE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BTÖ 106</w:t>
            </w:r>
          </w:p>
        </w:tc>
        <w:tc>
          <w:tcPr>
            <w:tcW w:w="4577" w:type="dxa"/>
          </w:tcPr>
          <w:p w:rsidR="00BB36EE" w:rsidRPr="001A1BBD" w:rsidRDefault="00BB36EE" w:rsidP="001A1BBD">
            <w:pPr>
              <w:tabs>
                <w:tab w:val="left" w:pos="360"/>
                <w:tab w:val="left" w:pos="5474"/>
              </w:tabs>
              <w:rPr>
                <w:rFonts w:ascii="Calibri" w:eastAsia="Times New Roman" w:hAnsi="Calibri" w:cs="Times New Roman"/>
                <w:bCs/>
                <w:lang w:val="it-IT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Türkçe II:Sözlü Anlatim</w:t>
            </w:r>
          </w:p>
        </w:tc>
        <w:tc>
          <w:tcPr>
            <w:tcW w:w="450" w:type="dxa"/>
            <w:vAlign w:val="center"/>
          </w:tcPr>
          <w:p w:rsidR="00BB36EE" w:rsidRPr="001A1BBD" w:rsidRDefault="00BB36EE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40" w:type="dxa"/>
            <w:vAlign w:val="center"/>
          </w:tcPr>
          <w:p w:rsidR="00BB36EE" w:rsidRPr="001A1BBD" w:rsidRDefault="00BB36EE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BB36EE" w:rsidRPr="001A1BBD" w:rsidRDefault="00BB36EE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00" w:type="dxa"/>
            <w:vAlign w:val="center"/>
          </w:tcPr>
          <w:p w:rsidR="00BB36EE" w:rsidRPr="001A1BBD" w:rsidRDefault="00BB36EE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787" w:type="dxa"/>
          </w:tcPr>
          <w:p w:rsidR="00BB36EE" w:rsidRPr="001A1BBD" w:rsidRDefault="00BB36EE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BTÖ 111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Eğitimde Bilişim Teknolojileri I</w:t>
            </w:r>
          </w:p>
        </w:tc>
        <w:tc>
          <w:tcPr>
            <w:tcW w:w="45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90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EF5221" w:rsidRPr="0059587E" w:rsidTr="006978B1">
        <w:trPr>
          <w:trHeight w:val="274"/>
          <w:jc w:val="center"/>
        </w:trPr>
        <w:tc>
          <w:tcPr>
            <w:tcW w:w="1268" w:type="dxa"/>
            <w:vAlign w:val="center"/>
          </w:tcPr>
          <w:p w:rsidR="00EF5221" w:rsidRPr="001A1BBD" w:rsidRDefault="00EF5221" w:rsidP="00EF52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BTÖ 112</w:t>
            </w:r>
          </w:p>
        </w:tc>
        <w:tc>
          <w:tcPr>
            <w:tcW w:w="4577" w:type="dxa"/>
          </w:tcPr>
          <w:p w:rsidR="00EF5221" w:rsidRPr="001A1BBD" w:rsidRDefault="00EF5221" w:rsidP="00EF5221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Eğitimde Bilişim Teknolojileri I</w:t>
            </w:r>
            <w:r>
              <w:rPr>
                <w:rFonts w:ascii="Calibri" w:eastAsia="Times New Roman" w:hAnsi="Calibri" w:cs="Times New Roman"/>
                <w:lang w:eastAsia="tr-TR"/>
              </w:rPr>
              <w:t>I</w:t>
            </w:r>
          </w:p>
        </w:tc>
        <w:tc>
          <w:tcPr>
            <w:tcW w:w="450" w:type="dxa"/>
          </w:tcPr>
          <w:p w:rsidR="00EF5221" w:rsidRPr="001A1BBD" w:rsidRDefault="00EF5221" w:rsidP="00EF5221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540" w:type="dxa"/>
          </w:tcPr>
          <w:p w:rsidR="00EF5221" w:rsidRPr="001A1BBD" w:rsidRDefault="00EF5221" w:rsidP="00EF5221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540" w:type="dxa"/>
          </w:tcPr>
          <w:p w:rsidR="00EF5221" w:rsidRPr="001A1BBD" w:rsidRDefault="00EF5221" w:rsidP="00EF5221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900" w:type="dxa"/>
          </w:tcPr>
          <w:p w:rsidR="00EF5221" w:rsidRPr="001A1BBD" w:rsidRDefault="00EF5221" w:rsidP="00EF5221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10</w:t>
            </w:r>
          </w:p>
        </w:tc>
        <w:tc>
          <w:tcPr>
            <w:tcW w:w="787" w:type="dxa"/>
          </w:tcPr>
          <w:p w:rsidR="00EF5221" w:rsidRPr="001A1BBD" w:rsidRDefault="00EF5221" w:rsidP="00EF5221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BTÖ 212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Öğretim Tasarımı</w:t>
            </w:r>
          </w:p>
        </w:tc>
        <w:tc>
          <w:tcPr>
            <w:tcW w:w="45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900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lang w:val="es-AR" w:eastAsia="tr-TR"/>
              </w:rPr>
              <w:t>BTÖ 215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es-AR" w:eastAsia="tr-TR"/>
              </w:rPr>
              <w:t>Eğitimde Materyal Tasarımı ve Kullanımı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6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  <w:vAlign w:val="center"/>
          </w:tcPr>
          <w:p w:rsidR="001A1BBD" w:rsidRPr="001A1BBD" w:rsidRDefault="001A1BBD" w:rsidP="001A1BBD">
            <w:pPr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BTÖ</w:t>
            </w:r>
            <w:r>
              <w:rPr>
                <w:rFonts w:ascii="Calibri" w:hAnsi="Calibri"/>
              </w:rPr>
              <w:t xml:space="preserve"> </w:t>
            </w:r>
            <w:r w:rsidRPr="001A1BBD">
              <w:rPr>
                <w:rFonts w:ascii="Calibri" w:hAnsi="Calibri"/>
              </w:rPr>
              <w:t>301</w:t>
            </w:r>
          </w:p>
        </w:tc>
        <w:tc>
          <w:tcPr>
            <w:tcW w:w="4577" w:type="dxa"/>
            <w:vAlign w:val="center"/>
          </w:tcPr>
          <w:p w:rsidR="001A1BBD" w:rsidRPr="001A1BBD" w:rsidRDefault="001A1BBD" w:rsidP="001A1BBD">
            <w:pPr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İşletim Sistemleri ve Uygulamaları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5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  <w:vAlign w:val="center"/>
          </w:tcPr>
          <w:p w:rsidR="001A1BBD" w:rsidRPr="001A1BBD" w:rsidRDefault="001A1BBD" w:rsidP="001A1BBD">
            <w:pPr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BTÖ</w:t>
            </w:r>
            <w:r>
              <w:rPr>
                <w:rFonts w:ascii="Calibri" w:hAnsi="Calibri"/>
              </w:rPr>
              <w:t xml:space="preserve"> </w:t>
            </w:r>
            <w:r w:rsidRPr="001A1BBD">
              <w:rPr>
                <w:rFonts w:ascii="Calibri" w:hAnsi="Calibri"/>
              </w:rPr>
              <w:t>312</w:t>
            </w:r>
          </w:p>
        </w:tc>
        <w:tc>
          <w:tcPr>
            <w:tcW w:w="4577" w:type="dxa"/>
            <w:vAlign w:val="center"/>
          </w:tcPr>
          <w:p w:rsidR="001A1BBD" w:rsidRPr="001A1BBD" w:rsidRDefault="001A1BBD" w:rsidP="001A1BBD">
            <w:pPr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Çoklu Ortam Tasarımı ve Üretimi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5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  <w:vAlign w:val="center"/>
          </w:tcPr>
          <w:p w:rsidR="001A1BBD" w:rsidRPr="001A1BBD" w:rsidRDefault="001A1BBD" w:rsidP="001A1BBD">
            <w:pPr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BTÖ</w:t>
            </w:r>
            <w:r>
              <w:rPr>
                <w:rFonts w:ascii="Calibri" w:hAnsi="Calibri"/>
              </w:rPr>
              <w:t xml:space="preserve"> </w:t>
            </w:r>
            <w:r w:rsidRPr="001A1BBD">
              <w:rPr>
                <w:rFonts w:ascii="Calibri" w:hAnsi="Calibri"/>
              </w:rPr>
              <w:t>314</w:t>
            </w:r>
          </w:p>
        </w:tc>
        <w:tc>
          <w:tcPr>
            <w:tcW w:w="4577" w:type="dxa"/>
            <w:vAlign w:val="center"/>
          </w:tcPr>
          <w:p w:rsidR="001A1BBD" w:rsidRPr="001A1BBD" w:rsidRDefault="001A1BBD" w:rsidP="001A1BBD">
            <w:pPr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Bilgisayar Ağları ve İletişim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</w:rPr>
            </w:pPr>
            <w:r w:rsidRPr="001A1BBD">
              <w:rPr>
                <w:rFonts w:ascii="Calibri" w:hAnsi="Calibri"/>
              </w:rPr>
              <w:t>5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  <w:vAlign w:val="bottom"/>
          </w:tcPr>
          <w:p w:rsidR="001A1BBD" w:rsidRPr="001A1BBD" w:rsidRDefault="001A1BBD" w:rsidP="001A1BBD">
            <w:pPr>
              <w:rPr>
                <w:rFonts w:ascii="Calibri" w:hAnsi="Calibri"/>
                <w:color w:val="000000"/>
              </w:rPr>
            </w:pPr>
            <w:r w:rsidRPr="001A1BBD">
              <w:rPr>
                <w:rFonts w:ascii="Calibri" w:hAnsi="Calibri"/>
                <w:color w:val="000000"/>
              </w:rPr>
              <w:t>BTÖ 317</w:t>
            </w:r>
          </w:p>
        </w:tc>
        <w:tc>
          <w:tcPr>
            <w:tcW w:w="4577" w:type="dxa"/>
            <w:vAlign w:val="bottom"/>
          </w:tcPr>
          <w:p w:rsidR="001A1BBD" w:rsidRPr="001A1BBD" w:rsidRDefault="001A1BBD" w:rsidP="001A1BBD">
            <w:pPr>
              <w:rPr>
                <w:rFonts w:ascii="Calibri" w:hAnsi="Calibri"/>
                <w:bCs/>
                <w:color w:val="000000"/>
              </w:rPr>
            </w:pPr>
            <w:r w:rsidRPr="001A1BBD">
              <w:rPr>
                <w:rFonts w:ascii="Calibri" w:hAnsi="Calibri"/>
                <w:bCs/>
                <w:color w:val="000000"/>
              </w:rPr>
              <w:t>Özel Öğretim Yöntemleri I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color w:val="000000"/>
              </w:rPr>
            </w:pPr>
            <w:r w:rsidRPr="001A1B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color w:val="000000"/>
              </w:rPr>
            </w:pPr>
            <w:r w:rsidRPr="001A1B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A1BBD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A1BBD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6978B1">
        <w:trPr>
          <w:trHeight w:val="274"/>
          <w:jc w:val="center"/>
        </w:trPr>
        <w:tc>
          <w:tcPr>
            <w:tcW w:w="1268" w:type="dxa"/>
            <w:vAlign w:val="bottom"/>
          </w:tcPr>
          <w:p w:rsidR="001A1BBD" w:rsidRPr="001A1BBD" w:rsidRDefault="001A1BBD" w:rsidP="001A1BBD">
            <w:pPr>
              <w:rPr>
                <w:rFonts w:ascii="Calibri" w:hAnsi="Calibri"/>
                <w:color w:val="000000"/>
              </w:rPr>
            </w:pPr>
            <w:r w:rsidRPr="001A1BBD">
              <w:rPr>
                <w:rFonts w:ascii="Calibri" w:hAnsi="Calibri"/>
                <w:color w:val="000000"/>
              </w:rPr>
              <w:t>BTÖ 318</w:t>
            </w:r>
          </w:p>
        </w:tc>
        <w:tc>
          <w:tcPr>
            <w:tcW w:w="4577" w:type="dxa"/>
            <w:vAlign w:val="bottom"/>
          </w:tcPr>
          <w:p w:rsidR="001A1BBD" w:rsidRPr="001A1BBD" w:rsidRDefault="001A1BBD" w:rsidP="001A1BBD">
            <w:pPr>
              <w:rPr>
                <w:rFonts w:ascii="Calibri" w:hAnsi="Calibri"/>
                <w:bCs/>
                <w:color w:val="000000"/>
              </w:rPr>
            </w:pPr>
            <w:r w:rsidRPr="001A1BBD">
              <w:rPr>
                <w:rFonts w:ascii="Calibri" w:hAnsi="Calibri"/>
                <w:bCs/>
                <w:color w:val="000000"/>
              </w:rPr>
              <w:t>Özel Öğretim Yöntemleri II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color w:val="000000"/>
              </w:rPr>
            </w:pPr>
            <w:r w:rsidRPr="001A1B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color w:val="000000"/>
              </w:rPr>
            </w:pPr>
            <w:r w:rsidRPr="001A1BB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A1BBD"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1A1BBD">
              <w:rPr>
                <w:rFonts w:ascii="Calibri" w:hAnsi="Calibri"/>
                <w:bCs/>
                <w:color w:val="000000"/>
              </w:rPr>
              <w:t>5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EF5221" w:rsidRPr="0059587E" w:rsidTr="006978B1">
        <w:trPr>
          <w:trHeight w:val="274"/>
          <w:jc w:val="center"/>
        </w:trPr>
        <w:tc>
          <w:tcPr>
            <w:tcW w:w="1268" w:type="dxa"/>
            <w:vAlign w:val="bottom"/>
          </w:tcPr>
          <w:p w:rsidR="00EF5221" w:rsidRPr="001A1BBD" w:rsidRDefault="00EF5221" w:rsidP="001A1B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BTÖ 415</w:t>
            </w:r>
          </w:p>
        </w:tc>
        <w:tc>
          <w:tcPr>
            <w:tcW w:w="4577" w:type="dxa"/>
            <w:vAlign w:val="bottom"/>
          </w:tcPr>
          <w:p w:rsidR="00EF5221" w:rsidRPr="001A1BBD" w:rsidRDefault="00EF5221" w:rsidP="001A1BB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Bilimsel Araştırma Yöntemleri</w:t>
            </w:r>
          </w:p>
        </w:tc>
        <w:tc>
          <w:tcPr>
            <w:tcW w:w="450" w:type="dxa"/>
            <w:vAlign w:val="center"/>
          </w:tcPr>
          <w:p w:rsidR="00EF5221" w:rsidRPr="001A1BBD" w:rsidRDefault="00EF5221" w:rsidP="001A1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40" w:type="dxa"/>
            <w:vAlign w:val="center"/>
          </w:tcPr>
          <w:p w:rsidR="00EF5221" w:rsidRPr="001A1BBD" w:rsidRDefault="00EF5221" w:rsidP="001A1BB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40" w:type="dxa"/>
            <w:vAlign w:val="center"/>
          </w:tcPr>
          <w:p w:rsidR="00EF5221" w:rsidRPr="001A1BBD" w:rsidRDefault="00EF5221" w:rsidP="001A1BB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EF5221" w:rsidRPr="001A1BBD" w:rsidRDefault="00EF5221" w:rsidP="001A1BB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3</w:t>
            </w:r>
          </w:p>
        </w:tc>
        <w:tc>
          <w:tcPr>
            <w:tcW w:w="787" w:type="dxa"/>
          </w:tcPr>
          <w:p w:rsidR="00EF5221" w:rsidRDefault="00EF5221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BB36EE">
        <w:trPr>
          <w:trHeight w:val="262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EBB 147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tabs>
                <w:tab w:val="left" w:pos="360"/>
                <w:tab w:val="left" w:pos="5474"/>
              </w:tabs>
              <w:rPr>
                <w:rFonts w:ascii="Calibri" w:eastAsia="Times New Roman" w:hAnsi="Calibri" w:cs="Times New Roman"/>
                <w:bCs/>
                <w:lang w:val="it-IT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Eğitim Bilimine Giriş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BB36EE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bCs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EBB 148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tabs>
                <w:tab w:val="left" w:pos="360"/>
                <w:tab w:val="left" w:pos="5474"/>
              </w:tabs>
              <w:rPr>
                <w:rFonts w:ascii="Calibri" w:eastAsia="Times New Roman" w:hAnsi="Calibri" w:cs="Times New Roman"/>
                <w:bCs/>
                <w:lang w:val="it-IT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it-IT" w:eastAsia="tr-TR"/>
              </w:rPr>
              <w:t>Eğitim Psikolojisi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BB36EE">
        <w:trPr>
          <w:trHeight w:val="25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lang w:val="es-AR" w:eastAsia="tr-TR"/>
              </w:rPr>
              <w:t>EBB 278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es-AR" w:eastAsia="tr-TR"/>
              </w:rPr>
              <w:t>Eğitimde Ölçme ve Değerlendirme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BB36EE">
        <w:trPr>
          <w:trHeight w:val="25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lang w:val="es-AR" w:eastAsia="tr-TR"/>
              </w:rPr>
              <w:t>EBB 279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es-AR" w:eastAsia="tr-TR"/>
              </w:rPr>
              <w:t>Öğretim İlke ve Yöntemleri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BB36EE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lang w:val="es-AR" w:eastAsia="tr-TR"/>
              </w:rPr>
              <w:t>EBB 391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es-AR" w:eastAsia="tr-TR"/>
              </w:rPr>
              <w:t>Sınıf Yönetimi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59587E" w:rsidTr="00BB36EE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lang w:val="es-AR" w:eastAsia="tr-TR"/>
              </w:rPr>
              <w:t>EBB 491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lang w:val="es-AR" w:eastAsia="tr-TR"/>
              </w:rPr>
              <w:t>Rehberlik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90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1A1BBD"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2C1EB2" w:rsidRPr="0059587E" w:rsidTr="00BB36EE">
        <w:trPr>
          <w:trHeight w:val="274"/>
          <w:jc w:val="center"/>
        </w:trPr>
        <w:tc>
          <w:tcPr>
            <w:tcW w:w="1268" w:type="dxa"/>
          </w:tcPr>
          <w:p w:rsidR="002C1EB2" w:rsidRPr="001A1BBD" w:rsidRDefault="002C1EB2" w:rsidP="001A1BBD">
            <w:pPr>
              <w:tabs>
                <w:tab w:val="left" w:pos="5474"/>
              </w:tabs>
              <w:rPr>
                <w:rFonts w:ascii="Calibri" w:eastAsia="Times New Roman" w:hAnsi="Calibri" w:cs="Times New Roman"/>
                <w:lang w:val="es-AR" w:eastAsia="tr-TR"/>
              </w:rPr>
            </w:pPr>
            <w:r>
              <w:rPr>
                <w:rFonts w:ascii="Calibri" w:eastAsia="Times New Roman" w:hAnsi="Calibri" w:cs="Times New Roman"/>
                <w:lang w:val="es-AR" w:eastAsia="tr-TR"/>
              </w:rPr>
              <w:t>EBB 498</w:t>
            </w:r>
          </w:p>
        </w:tc>
        <w:tc>
          <w:tcPr>
            <w:tcW w:w="4577" w:type="dxa"/>
          </w:tcPr>
          <w:p w:rsidR="002C1EB2" w:rsidRPr="001A1BBD" w:rsidRDefault="002C1EB2" w:rsidP="001A1BBD">
            <w:pPr>
              <w:keepNext/>
              <w:tabs>
                <w:tab w:val="left" w:pos="360"/>
                <w:tab w:val="left" w:pos="5474"/>
              </w:tabs>
              <w:autoSpaceDE w:val="0"/>
              <w:autoSpaceDN w:val="0"/>
              <w:outlineLvl w:val="3"/>
              <w:rPr>
                <w:rFonts w:ascii="Calibri" w:eastAsia="Times New Roman" w:hAnsi="Calibri" w:cs="Times New Roman"/>
                <w:bCs/>
                <w:lang w:val="es-AR" w:eastAsia="tr-TR"/>
              </w:rPr>
            </w:pPr>
            <w:r>
              <w:rPr>
                <w:rFonts w:ascii="Calibri" w:eastAsia="Times New Roman" w:hAnsi="Calibri" w:cs="Times New Roman"/>
                <w:bCs/>
                <w:lang w:val="es-AR" w:eastAsia="tr-TR"/>
              </w:rPr>
              <w:t>Türk Eğitim Sistemi ve Okul Yönetimi</w:t>
            </w:r>
          </w:p>
        </w:tc>
        <w:tc>
          <w:tcPr>
            <w:tcW w:w="450" w:type="dxa"/>
            <w:vAlign w:val="center"/>
          </w:tcPr>
          <w:p w:rsidR="002C1EB2" w:rsidRPr="001A1BBD" w:rsidRDefault="000A0DD0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540" w:type="dxa"/>
            <w:vAlign w:val="center"/>
          </w:tcPr>
          <w:p w:rsidR="002C1EB2" w:rsidRPr="001A1BBD" w:rsidRDefault="000A0DD0" w:rsidP="001A1BBD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540" w:type="dxa"/>
            <w:vAlign w:val="center"/>
          </w:tcPr>
          <w:p w:rsidR="002C1EB2" w:rsidRPr="001A1BBD" w:rsidRDefault="000A0DD0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</w:p>
        </w:tc>
        <w:tc>
          <w:tcPr>
            <w:tcW w:w="900" w:type="dxa"/>
            <w:vAlign w:val="center"/>
          </w:tcPr>
          <w:p w:rsidR="002C1EB2" w:rsidRPr="001A1BBD" w:rsidRDefault="000A0DD0" w:rsidP="001A1BB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787" w:type="dxa"/>
          </w:tcPr>
          <w:p w:rsidR="002C1EB2" w:rsidRPr="001A1BBD" w:rsidRDefault="000A0DD0" w:rsidP="001A1BBD">
            <w:pPr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Z</w:t>
            </w:r>
          </w:p>
        </w:tc>
      </w:tr>
      <w:tr w:rsidR="001A1BBD" w:rsidRPr="001A1BBD" w:rsidTr="00BB36EE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tabs>
                <w:tab w:val="left" w:pos="5474"/>
              </w:tabs>
              <w:rPr>
                <w:rFonts w:eastAsia="Times New Roman" w:cs="Times New Roman"/>
                <w:b/>
                <w:sz w:val="24"/>
                <w:szCs w:val="24"/>
                <w:lang w:val="es-AR"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val="es-AR" w:eastAsia="tr-TR"/>
              </w:rPr>
              <w:t>BTÖ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tabs>
                <w:tab w:val="left" w:pos="360"/>
                <w:tab w:val="left" w:pos="5474"/>
              </w:tabs>
              <w:rPr>
                <w:rFonts w:eastAsia="Times New Roman" w:cs="Times New Roman"/>
                <w:b/>
                <w:sz w:val="24"/>
                <w:szCs w:val="24"/>
                <w:lang w:val="es-AR"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val="es-AR" w:eastAsia="tr-TR"/>
              </w:rPr>
              <w:t>Zorunlu</w:t>
            </w:r>
          </w:p>
        </w:tc>
        <w:tc>
          <w:tcPr>
            <w:tcW w:w="45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vAlign w:val="center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  <w:vAlign w:val="center"/>
          </w:tcPr>
          <w:p w:rsidR="001A1BBD" w:rsidRPr="001A1BBD" w:rsidRDefault="000A0DD0" w:rsidP="001A1B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Z</w:t>
            </w:r>
          </w:p>
        </w:tc>
      </w:tr>
      <w:tr w:rsidR="001A1BBD" w:rsidRPr="001A1BBD" w:rsidTr="00BB36EE">
        <w:trPr>
          <w:trHeight w:val="274"/>
          <w:jc w:val="center"/>
        </w:trPr>
        <w:tc>
          <w:tcPr>
            <w:tcW w:w="1268" w:type="dxa"/>
          </w:tcPr>
          <w:p w:rsidR="001A1BBD" w:rsidRPr="001A1BBD" w:rsidRDefault="001A1BBD" w:rsidP="001A1BB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BTÖ</w:t>
            </w:r>
          </w:p>
        </w:tc>
        <w:tc>
          <w:tcPr>
            <w:tcW w:w="4577" w:type="dxa"/>
          </w:tcPr>
          <w:p w:rsidR="001A1BBD" w:rsidRPr="001A1BBD" w:rsidRDefault="001A1BBD" w:rsidP="001A1BB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Seçmeli Dersler</w:t>
            </w:r>
          </w:p>
        </w:tc>
        <w:tc>
          <w:tcPr>
            <w:tcW w:w="450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A1BBD" w:rsidRPr="001A1BBD" w:rsidRDefault="000A0DD0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</w:t>
            </w:r>
          </w:p>
        </w:tc>
      </w:tr>
      <w:tr w:rsidR="00B340ED" w:rsidRPr="001A1BBD" w:rsidTr="00BB36EE">
        <w:trPr>
          <w:trHeight w:val="274"/>
          <w:jc w:val="center"/>
        </w:trPr>
        <w:tc>
          <w:tcPr>
            <w:tcW w:w="1268" w:type="dxa"/>
          </w:tcPr>
          <w:p w:rsidR="00B340ED" w:rsidRPr="001A1BBD" w:rsidRDefault="00B340ED" w:rsidP="001A1BB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577" w:type="dxa"/>
          </w:tcPr>
          <w:p w:rsidR="00B340ED" w:rsidRPr="001A1BBD" w:rsidRDefault="00B340ED" w:rsidP="001A1BB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Seçmeli Dersler</w:t>
            </w:r>
          </w:p>
        </w:tc>
        <w:tc>
          <w:tcPr>
            <w:tcW w:w="450" w:type="dxa"/>
          </w:tcPr>
          <w:p w:rsidR="00B340ED" w:rsidRPr="001A1BBD" w:rsidRDefault="00B340E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B340ED" w:rsidRPr="001A1BBD" w:rsidRDefault="00B340E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B340ED" w:rsidRPr="001A1BBD" w:rsidRDefault="00B340E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B340ED" w:rsidRDefault="00B340E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87" w:type="dxa"/>
          </w:tcPr>
          <w:p w:rsidR="00B340ED" w:rsidRPr="001A1BBD" w:rsidRDefault="00B340E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S</w:t>
            </w:r>
          </w:p>
        </w:tc>
      </w:tr>
      <w:tr w:rsidR="001A1BBD" w:rsidRPr="001A1BBD" w:rsidTr="00BB36EE">
        <w:trPr>
          <w:trHeight w:val="286"/>
          <w:jc w:val="center"/>
        </w:trPr>
        <w:tc>
          <w:tcPr>
            <w:tcW w:w="5845" w:type="dxa"/>
            <w:gridSpan w:val="2"/>
          </w:tcPr>
          <w:p w:rsidR="001A1BBD" w:rsidRPr="001A1BBD" w:rsidRDefault="001A1BBD" w:rsidP="001A1BB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1A1BB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450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900" w:type="dxa"/>
          </w:tcPr>
          <w:p w:rsidR="001A1BBD" w:rsidRPr="001A1BBD" w:rsidRDefault="00EC10A4" w:rsidP="001A1BB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1</w:t>
            </w:r>
            <w:r w:rsidR="00B340E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87" w:type="dxa"/>
          </w:tcPr>
          <w:p w:rsidR="001A1BBD" w:rsidRPr="001A1BBD" w:rsidRDefault="001A1BBD" w:rsidP="001A1BBD">
            <w:pPr>
              <w:jc w:val="center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5572F" w:rsidRPr="0059587E" w:rsidRDefault="0045572F" w:rsidP="00A67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E3810" w:rsidRDefault="00CE3810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83A1F" w:rsidRDefault="00B83A1F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83A1F" w:rsidRDefault="00B83A1F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E3810" w:rsidRDefault="00CE3810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67D77" w:rsidRPr="00EC10A4" w:rsidRDefault="00A67D77" w:rsidP="00A67D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EC10A4">
        <w:rPr>
          <w:rFonts w:ascii="Calibri" w:eastAsia="Times New Roman" w:hAnsi="Calibri" w:cs="Times New Roman"/>
          <w:b/>
          <w:sz w:val="24"/>
          <w:szCs w:val="24"/>
          <w:lang w:eastAsia="tr-TR"/>
        </w:rPr>
        <w:lastRenderedPageBreak/>
        <w:t>Tablo 3:</w:t>
      </w:r>
      <w:r w:rsidRPr="00EC10A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</w:t>
      </w:r>
      <w:r w:rsidR="00EC10A4" w:rsidRPr="00EC10A4">
        <w:rPr>
          <w:rFonts w:ascii="Calibri" w:eastAsia="Times New Roman" w:hAnsi="Calibri" w:cs="Times New Roman"/>
          <w:sz w:val="24"/>
          <w:szCs w:val="24"/>
          <w:lang w:eastAsia="tr-TR"/>
        </w:rPr>
        <w:t>Okul Öncesi</w:t>
      </w:r>
      <w:r w:rsidRPr="00EC10A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Öğretmenliği Ana</w:t>
      </w:r>
      <w:r w:rsidR="00EC10A4" w:rsidRPr="00EC10A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Dal Programından</w:t>
      </w:r>
      <w:r w:rsidRPr="00EC10A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Alınması G</w:t>
      </w:r>
      <w:r w:rsidR="006D799F" w:rsidRPr="00EC10A4">
        <w:rPr>
          <w:rFonts w:ascii="Calibri" w:eastAsia="Times New Roman" w:hAnsi="Calibri" w:cs="Times New Roman"/>
          <w:sz w:val="24"/>
          <w:szCs w:val="24"/>
          <w:lang w:eastAsia="tr-TR"/>
        </w:rPr>
        <w:t>ereken Ders Listesi (Zorunlu ve</w:t>
      </w:r>
      <w:r w:rsidRPr="00EC10A4">
        <w:rPr>
          <w:rFonts w:ascii="Calibri" w:eastAsia="Times New Roman" w:hAnsi="Calibri" w:cs="Times New Roman"/>
          <w:sz w:val="24"/>
          <w:szCs w:val="24"/>
          <w:lang w:eastAsia="tr-TR"/>
        </w:rPr>
        <w:t>ya seçmeli)</w:t>
      </w:r>
    </w:p>
    <w:p w:rsidR="00A67D77" w:rsidRPr="0059587E" w:rsidRDefault="00A67D77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64DA" w:rsidRPr="0059587E" w:rsidRDefault="002064DA" w:rsidP="00A6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4592"/>
        <w:gridCol w:w="482"/>
        <w:gridCol w:w="540"/>
        <w:gridCol w:w="540"/>
        <w:gridCol w:w="923"/>
        <w:gridCol w:w="658"/>
      </w:tblGrid>
      <w:tr w:rsidR="00467B29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B29" w:rsidRPr="00EC10A4" w:rsidRDefault="00467B29" w:rsidP="00EC10A4">
            <w:pPr>
              <w:pStyle w:val="NoSpacing"/>
              <w:rPr>
                <w:lang w:eastAsia="tr-TR"/>
              </w:rPr>
            </w:pPr>
            <w:r w:rsidRPr="00EC10A4">
              <w:rPr>
                <w:lang w:eastAsia="tr-TR"/>
              </w:rPr>
              <w:t>Ders Kodu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EC10A4" w:rsidRDefault="00467B29" w:rsidP="00EC10A4">
            <w:pPr>
              <w:pStyle w:val="NoSpacing"/>
              <w:rPr>
                <w:lang w:eastAsia="tr-TR"/>
              </w:rPr>
            </w:pPr>
            <w:r w:rsidRPr="00EC10A4">
              <w:rPr>
                <w:lang w:eastAsia="tr-TR"/>
              </w:rPr>
              <w:t>Ders Adı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EC10A4" w:rsidRDefault="00467B29" w:rsidP="00EC10A4">
            <w:pPr>
              <w:pStyle w:val="NoSpacing"/>
              <w:rPr>
                <w:lang w:eastAsia="tr-TR"/>
              </w:rPr>
            </w:pPr>
            <w:r w:rsidRPr="00EC10A4">
              <w:rPr>
                <w:lang w:eastAsia="tr-TR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EC10A4" w:rsidRDefault="00467B29" w:rsidP="00EC10A4">
            <w:pPr>
              <w:pStyle w:val="NoSpacing"/>
              <w:rPr>
                <w:lang w:eastAsia="tr-TR"/>
              </w:rPr>
            </w:pPr>
            <w:r w:rsidRPr="00EC10A4">
              <w:rPr>
                <w:lang w:eastAsia="tr-TR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EC10A4" w:rsidRDefault="00467B29" w:rsidP="00EC10A4">
            <w:pPr>
              <w:pStyle w:val="NoSpacing"/>
              <w:rPr>
                <w:bCs/>
                <w:lang w:eastAsia="tr-TR"/>
              </w:rPr>
            </w:pPr>
            <w:r w:rsidRPr="00EC10A4">
              <w:rPr>
                <w:bCs/>
                <w:lang w:eastAsia="tr-TR"/>
              </w:rPr>
              <w:t>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9" w:rsidRPr="00EC10A4" w:rsidRDefault="00467B29" w:rsidP="00EC10A4">
            <w:pPr>
              <w:pStyle w:val="NoSpacing"/>
              <w:rPr>
                <w:bCs/>
                <w:lang w:eastAsia="tr-TR"/>
              </w:rPr>
            </w:pPr>
            <w:r w:rsidRPr="00EC10A4">
              <w:rPr>
                <w:bCs/>
                <w:lang w:eastAsia="tr-TR"/>
              </w:rPr>
              <w:t>AKTS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B29" w:rsidRPr="00EC10A4" w:rsidRDefault="00467B29" w:rsidP="00EC10A4">
            <w:pPr>
              <w:pStyle w:val="NoSpacing"/>
              <w:rPr>
                <w:bCs/>
                <w:lang w:eastAsia="tr-TR"/>
              </w:rPr>
            </w:pPr>
            <w:r w:rsidRPr="00EC10A4">
              <w:rPr>
                <w:bCs/>
                <w:lang w:eastAsia="tr-TR"/>
              </w:rPr>
              <w:t>Türü</w:t>
            </w:r>
          </w:p>
        </w:tc>
      </w:tr>
      <w:tr w:rsidR="00EF5221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ECE 101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Erken Çocukluk Eğitimine Giriş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3670B8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B8" w:rsidRPr="00EC10A4" w:rsidRDefault="003670B8" w:rsidP="006978B1">
            <w:pPr>
              <w:pStyle w:val="NoSpacing"/>
            </w:pPr>
            <w:r>
              <w:t>ECE 12</w:t>
            </w:r>
            <w:r w:rsidRPr="00EC10A4"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0B8" w:rsidRPr="00EC10A4" w:rsidRDefault="003670B8" w:rsidP="006978B1">
            <w:pPr>
              <w:pStyle w:val="NoSpacing"/>
            </w:pPr>
            <w:r w:rsidRPr="00EC10A4">
              <w:t>Erken Çocukluk Kurumlarında Gözlem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B8" w:rsidRPr="00EC10A4" w:rsidRDefault="003670B8" w:rsidP="006978B1">
            <w:pPr>
              <w:pStyle w:val="NoSpacing"/>
            </w:pPr>
            <w:r w:rsidRPr="00EC10A4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B8" w:rsidRPr="00EC10A4" w:rsidRDefault="003670B8" w:rsidP="006978B1">
            <w:pPr>
              <w:pStyle w:val="NoSpacing"/>
            </w:pPr>
            <w:r w:rsidRPr="00EC10A4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B8" w:rsidRPr="00EC10A4" w:rsidRDefault="003670B8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B8" w:rsidRPr="00EC10A4" w:rsidRDefault="003670B8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0B8" w:rsidRPr="00EC10A4" w:rsidRDefault="003670B8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EF5221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ECE 201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Erken Çocuklukta Gelişim ve Eğitim 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EF5221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21" w:rsidRPr="00EC10A4" w:rsidRDefault="00EF5221" w:rsidP="00EC10A4">
            <w:pPr>
              <w:pStyle w:val="NoSpacing"/>
            </w:pPr>
            <w:r w:rsidRPr="00EC10A4">
              <w:t>ECE 202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221" w:rsidRPr="00EC10A4" w:rsidRDefault="00EF5221" w:rsidP="00EC10A4">
            <w:pPr>
              <w:pStyle w:val="NoSpacing"/>
            </w:pPr>
            <w:r w:rsidRPr="00EC10A4">
              <w:t>Erken Çocuklukta Gelişim ve Eğitim II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EF5221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21" w:rsidRPr="00EC10A4" w:rsidRDefault="00EF5221" w:rsidP="00EC10A4">
            <w:pPr>
              <w:pStyle w:val="NoSpacing"/>
            </w:pPr>
            <w:r w:rsidRPr="00EC10A4">
              <w:t>ECE 206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221" w:rsidRPr="00EC10A4" w:rsidRDefault="00EF5221" w:rsidP="00EC10A4">
            <w:pPr>
              <w:pStyle w:val="NoSpacing"/>
            </w:pPr>
            <w:r w:rsidRPr="00EC10A4">
              <w:t>Aile Eğitimi ve Katılımı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EF5221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221" w:rsidRPr="00EC10A4" w:rsidRDefault="00EF5221" w:rsidP="00EC10A4">
            <w:pPr>
              <w:pStyle w:val="NoSpacing"/>
            </w:pPr>
            <w:r w:rsidRPr="00EC10A4">
              <w:t>ECE 208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221" w:rsidRPr="00EC10A4" w:rsidRDefault="00EF5221" w:rsidP="00EC10A4">
            <w:pPr>
              <w:pStyle w:val="NoSpacing"/>
            </w:pPr>
            <w:r w:rsidRPr="00EC10A4">
              <w:t>Çocuk Ruh Sağlığı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</w:pPr>
            <w:r w:rsidRPr="00EC10A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221" w:rsidRPr="00EC10A4" w:rsidRDefault="00EF5221" w:rsidP="00EC10A4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ECE 223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Erken Çocukluk Döneminde Oyun Gelişimi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</w:pPr>
            <w:r w:rsidRPr="00EC10A4">
              <w:t>ECE 301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</w:pPr>
            <w:r w:rsidRPr="00EC10A4">
              <w:t>Erken Çocukluk Eğitiminde Program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</w:pPr>
            <w:r w:rsidRPr="00EC10A4">
              <w:t>ECE 302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Okul Deneyimi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</w:pPr>
            <w:r w:rsidRPr="00EC10A4">
              <w:t>ECE 303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</w:pPr>
            <w:r w:rsidRPr="00EC10A4">
              <w:t>Çocuğu Tanıma ve Değerlendirme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6978B1">
            <w:pPr>
              <w:pStyle w:val="NoSpacing"/>
            </w:pPr>
            <w:r w:rsidRPr="00EC10A4">
              <w:t>ECE 305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Erken Çocuklukta Özel Eğitim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6978B1">
            <w:pPr>
              <w:pStyle w:val="NoSpacing"/>
            </w:pPr>
            <w:r w:rsidRPr="00EC10A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6978B1">
            <w:pPr>
              <w:pStyle w:val="NoSpacing"/>
            </w:pPr>
            <w:r w:rsidRPr="00EC10A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CC" w:rsidRPr="00EC10A4" w:rsidRDefault="008003CC" w:rsidP="006978B1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ECE 320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Erken Çocukluk Döneminde Hareket Eğitimi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ECE 321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 xml:space="preserve">Erken Çocukluk Döneminde Müzik Eğitimi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ECE 322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Erken Çocukluk Döneminde Sanat Eğitimi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ECE 331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Erken Çocukluk Döneminde Fen</w:t>
            </w:r>
            <w:r w:rsidRPr="00EC10A4">
              <w:rPr>
                <w:lang w:val="en-US"/>
              </w:rPr>
              <w:t xml:space="preserve"> Eğitimi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lang w:val="en-US"/>
              </w:rPr>
            </w:pPr>
            <w:r w:rsidRPr="00EC10A4">
              <w:rPr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  <w:lang w:val="en-US"/>
              </w:rPr>
            </w:pPr>
            <w:r w:rsidRPr="00EC10A4">
              <w:rPr>
                <w:bCs/>
                <w:lang w:val="en-US"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</w:pPr>
            <w:r>
              <w:t>ECE 401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>
              <w:rPr>
                <w:bCs/>
              </w:rPr>
              <w:t>Öğretmenlik Uygulaması I (2</w:t>
            </w:r>
            <w:r w:rsidRPr="00EC10A4">
              <w:rPr>
                <w:bCs/>
              </w:rPr>
              <w:t xml:space="preserve"> Gün)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3CC" w:rsidRPr="00EC10A4" w:rsidRDefault="008003CC" w:rsidP="008003CC">
            <w:pPr>
              <w:pStyle w:val="NoSpacing"/>
            </w:pPr>
            <w:r w:rsidRPr="00EC10A4">
              <w:t>ECE 402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Öğretmenlik Uygulaması II (3 Gün)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</w:pPr>
            <w:r w:rsidRPr="00EC10A4"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3CC" w:rsidRPr="00EC10A4" w:rsidRDefault="008003CC" w:rsidP="008003CC">
            <w:pPr>
              <w:pStyle w:val="NoSpacing"/>
              <w:rPr>
                <w:bCs/>
              </w:rPr>
            </w:pPr>
            <w:r w:rsidRPr="00EC10A4">
              <w:rPr>
                <w:bCs/>
              </w:rPr>
              <w:t>Z</w:t>
            </w:r>
          </w:p>
        </w:tc>
      </w:tr>
      <w:tr w:rsidR="008003CC" w:rsidRPr="00EC10A4" w:rsidTr="00224414">
        <w:trPr>
          <w:trHeight w:val="324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3CC" w:rsidRPr="00EC10A4" w:rsidRDefault="008003CC" w:rsidP="008003CC">
            <w:pPr>
              <w:pStyle w:val="NoSpacing"/>
              <w:rPr>
                <w:b/>
                <w:bCs/>
                <w:lang w:val="es-AR" w:eastAsia="tr-TR"/>
              </w:rPr>
            </w:pPr>
            <w:r w:rsidRPr="00EC10A4">
              <w:rPr>
                <w:b/>
                <w:bCs/>
                <w:lang w:val="es-AR" w:eastAsia="tr-TR"/>
              </w:rPr>
              <w:t>TOPLAM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/>
                <w:lang w:eastAsia="tr-T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8003CC" w:rsidP="008003CC">
            <w:pPr>
              <w:pStyle w:val="NoSpacing"/>
              <w:rPr>
                <w:b/>
                <w:bCs/>
                <w:lang w:eastAsia="tr-T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3CC" w:rsidRPr="00EC10A4" w:rsidRDefault="005D1A60" w:rsidP="008003CC">
            <w:pPr>
              <w:pStyle w:val="NoSpacing"/>
              <w:rPr>
                <w:b/>
                <w:bCs/>
                <w:lang w:eastAsia="tr-TR"/>
              </w:rPr>
            </w:pPr>
            <w:r>
              <w:rPr>
                <w:b/>
                <w:bCs/>
                <w:lang w:eastAsia="tr-TR"/>
              </w:rPr>
              <w:t>91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3CC" w:rsidRPr="00EC10A4" w:rsidRDefault="008003CC" w:rsidP="008003CC">
            <w:pPr>
              <w:pStyle w:val="NoSpacing"/>
              <w:rPr>
                <w:b/>
                <w:bCs/>
                <w:lang w:eastAsia="tr-TR"/>
              </w:rPr>
            </w:pPr>
          </w:p>
        </w:tc>
      </w:tr>
    </w:tbl>
    <w:p w:rsidR="00A67D77" w:rsidRPr="0059587E" w:rsidRDefault="00A67D77" w:rsidP="00A67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D77" w:rsidRPr="00EC10A4" w:rsidRDefault="00A67D77" w:rsidP="00A67D77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EC10A4">
        <w:rPr>
          <w:rFonts w:eastAsia="Times New Roman" w:cs="Times New Roman"/>
          <w:b/>
          <w:sz w:val="24"/>
          <w:szCs w:val="24"/>
          <w:lang w:eastAsia="tr-TR"/>
        </w:rPr>
        <w:t>Tablo 4:</w:t>
      </w:r>
      <w:r w:rsidRPr="00EC10A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C10A4" w:rsidRPr="00EC10A4">
        <w:rPr>
          <w:rFonts w:eastAsia="Times New Roman" w:cs="Times New Roman"/>
          <w:sz w:val="24"/>
          <w:szCs w:val="24"/>
          <w:lang w:eastAsia="tr-TR"/>
        </w:rPr>
        <w:t>Okul Öncesi</w:t>
      </w:r>
      <w:r w:rsidRPr="00EC10A4">
        <w:rPr>
          <w:rFonts w:eastAsia="Times New Roman" w:cs="Times New Roman"/>
          <w:sz w:val="24"/>
          <w:szCs w:val="24"/>
          <w:lang w:eastAsia="tr-TR"/>
        </w:rPr>
        <w:t xml:space="preserve"> Öğretmenliği Çift Ana Dal Programı Kredi Dağılımı Özet Durumu</w:t>
      </w:r>
    </w:p>
    <w:p w:rsidR="00A67D77" w:rsidRPr="00EC10A4" w:rsidRDefault="00A67D77" w:rsidP="00A67D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90"/>
        <w:gridCol w:w="1620"/>
      </w:tblGrid>
      <w:tr w:rsidR="00A67D77" w:rsidRPr="00EC10A4" w:rsidTr="00224414">
        <w:tc>
          <w:tcPr>
            <w:tcW w:w="7290" w:type="dxa"/>
          </w:tcPr>
          <w:p w:rsidR="00A67D77" w:rsidRPr="00EC10A4" w:rsidRDefault="00EC10A4" w:rsidP="00A67D77">
            <w:pPr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Okul Öncesi</w:t>
            </w:r>
            <w:r w:rsidR="00A67D77" w:rsidRPr="00EC10A4">
              <w:rPr>
                <w:rFonts w:eastAsia="Times New Roman" w:cs="Times New Roman"/>
                <w:lang w:eastAsia="tr-TR"/>
              </w:rPr>
              <w:t xml:space="preserve"> Öğretmenliği ve </w:t>
            </w:r>
            <w:r w:rsidR="00A67D77" w:rsidRPr="00EC10A4">
              <w:rPr>
                <w:rFonts w:eastAsia="Times New Roman" w:cs="Times New Roman"/>
                <w:bCs/>
                <w:lang w:eastAsia="tr-TR"/>
              </w:rPr>
              <w:t>Bilgisayar ve Öğretim Teknolojileri Eğitimi Ortak Zorunlu Toplam Ders Kredisi</w:t>
            </w:r>
          </w:p>
        </w:tc>
        <w:tc>
          <w:tcPr>
            <w:tcW w:w="1620" w:type="dxa"/>
          </w:tcPr>
          <w:p w:rsidR="00A67D77" w:rsidRPr="00EC10A4" w:rsidRDefault="00195B7C" w:rsidP="00A67D77">
            <w:pPr>
              <w:jc w:val="both"/>
              <w:rPr>
                <w:rFonts w:eastAsia="Times New Roman" w:cs="Times New Roman"/>
                <w:lang w:eastAsia="tr-TR"/>
              </w:rPr>
            </w:pPr>
            <w:r w:rsidRPr="00EC10A4">
              <w:rPr>
                <w:rFonts w:eastAsia="Times New Roman" w:cs="Times New Roman"/>
                <w:lang w:eastAsia="tr-TR"/>
              </w:rPr>
              <w:t>12</w:t>
            </w:r>
          </w:p>
        </w:tc>
      </w:tr>
      <w:tr w:rsidR="00A67D77" w:rsidRPr="00EC10A4" w:rsidTr="00224414">
        <w:tc>
          <w:tcPr>
            <w:tcW w:w="7290" w:type="dxa"/>
          </w:tcPr>
          <w:p w:rsidR="00A67D77" w:rsidRPr="00EC10A4" w:rsidRDefault="00A67D77" w:rsidP="00A67D77">
            <w:pPr>
              <w:jc w:val="both"/>
              <w:rPr>
                <w:rFonts w:eastAsia="Times New Roman" w:cs="Times New Roman"/>
                <w:lang w:eastAsia="tr-TR"/>
              </w:rPr>
            </w:pPr>
            <w:r w:rsidRPr="00EC10A4">
              <w:rPr>
                <w:rFonts w:eastAsia="Times New Roman" w:cs="Times New Roman"/>
                <w:bCs/>
                <w:lang w:eastAsia="tr-TR"/>
              </w:rPr>
              <w:t>Bilgisayar ve Öğretim Teknolojileri Eğitimi Ana Dalından Transfer Edilen Toplam Ders Kredisi</w:t>
            </w:r>
          </w:p>
        </w:tc>
        <w:tc>
          <w:tcPr>
            <w:tcW w:w="1620" w:type="dxa"/>
          </w:tcPr>
          <w:p w:rsidR="00A67D77" w:rsidRPr="00EC10A4" w:rsidRDefault="00EC10A4" w:rsidP="00A67D77">
            <w:pPr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1</w:t>
            </w:r>
            <w:r w:rsidR="005D1A60">
              <w:rPr>
                <w:rFonts w:eastAsia="Times New Roman" w:cs="Times New Roman"/>
                <w:lang w:eastAsia="tr-TR"/>
              </w:rPr>
              <w:t>37</w:t>
            </w:r>
          </w:p>
        </w:tc>
      </w:tr>
      <w:tr w:rsidR="00A67D77" w:rsidRPr="00EC10A4" w:rsidTr="00224414">
        <w:tc>
          <w:tcPr>
            <w:tcW w:w="7290" w:type="dxa"/>
          </w:tcPr>
          <w:p w:rsidR="00A67D77" w:rsidRPr="00EC10A4" w:rsidRDefault="00EC10A4" w:rsidP="00A67D77">
            <w:pPr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Okul Öncesi Öğretmenliği Ana Dal Programı</w:t>
            </w:r>
            <w:r w:rsidR="00A67D77" w:rsidRPr="00EC10A4">
              <w:rPr>
                <w:rFonts w:eastAsia="Times New Roman" w:cs="Times New Roman"/>
                <w:lang w:eastAsia="tr-TR"/>
              </w:rPr>
              <w:t xml:space="preserve"> Zorunlu ve Seçmeli Toplam Ders Kredisi</w:t>
            </w:r>
          </w:p>
        </w:tc>
        <w:tc>
          <w:tcPr>
            <w:tcW w:w="1620" w:type="dxa"/>
          </w:tcPr>
          <w:p w:rsidR="00A67D77" w:rsidRPr="00EC10A4" w:rsidRDefault="005D1A60" w:rsidP="00A67D77">
            <w:pPr>
              <w:jc w:val="both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91</w:t>
            </w:r>
          </w:p>
        </w:tc>
      </w:tr>
      <w:tr w:rsidR="00A67D77" w:rsidRPr="00EC10A4" w:rsidTr="00224414">
        <w:tc>
          <w:tcPr>
            <w:tcW w:w="7290" w:type="dxa"/>
          </w:tcPr>
          <w:p w:rsidR="00A67D77" w:rsidRPr="00EC10A4" w:rsidRDefault="00A67D77" w:rsidP="00A67D77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EC10A4">
              <w:rPr>
                <w:rFonts w:eastAsia="Times New Roman" w:cs="Times New Roman"/>
                <w:b/>
                <w:lang w:eastAsia="tr-TR"/>
              </w:rPr>
              <w:t>TOPLAM</w:t>
            </w:r>
          </w:p>
        </w:tc>
        <w:tc>
          <w:tcPr>
            <w:tcW w:w="1620" w:type="dxa"/>
          </w:tcPr>
          <w:p w:rsidR="00A67D77" w:rsidRPr="00EC10A4" w:rsidRDefault="00195B7C" w:rsidP="00A67D77">
            <w:pPr>
              <w:jc w:val="both"/>
              <w:rPr>
                <w:rFonts w:eastAsia="Times New Roman" w:cs="Times New Roman"/>
                <w:b/>
                <w:lang w:eastAsia="tr-TR"/>
              </w:rPr>
            </w:pPr>
            <w:r w:rsidRPr="00EC10A4">
              <w:rPr>
                <w:rFonts w:eastAsia="Times New Roman" w:cs="Times New Roman"/>
                <w:b/>
                <w:lang w:eastAsia="tr-TR"/>
              </w:rPr>
              <w:t>24</w:t>
            </w:r>
            <w:r w:rsidR="009505AF" w:rsidRPr="00EC10A4">
              <w:rPr>
                <w:rFonts w:eastAsia="Times New Roman" w:cs="Times New Roman"/>
                <w:b/>
                <w:lang w:eastAsia="tr-TR"/>
              </w:rPr>
              <w:t>0</w:t>
            </w:r>
          </w:p>
        </w:tc>
      </w:tr>
    </w:tbl>
    <w:p w:rsidR="00EF1254" w:rsidRPr="0059587E" w:rsidRDefault="00EF1254" w:rsidP="00A545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EF1254" w:rsidRPr="0059587E" w:rsidSect="008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0A" w:rsidRDefault="005A520A" w:rsidP="00DB3B24">
      <w:pPr>
        <w:spacing w:after="0" w:line="240" w:lineRule="auto"/>
      </w:pPr>
      <w:r>
        <w:separator/>
      </w:r>
    </w:p>
  </w:endnote>
  <w:endnote w:type="continuationSeparator" w:id="0">
    <w:p w:rsidR="005A520A" w:rsidRDefault="005A520A" w:rsidP="00D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0A" w:rsidRDefault="005A520A" w:rsidP="00DB3B24">
      <w:pPr>
        <w:spacing w:after="0" w:line="240" w:lineRule="auto"/>
      </w:pPr>
      <w:r>
        <w:separator/>
      </w:r>
    </w:p>
  </w:footnote>
  <w:footnote w:type="continuationSeparator" w:id="0">
    <w:p w:rsidR="005A520A" w:rsidRDefault="005A520A" w:rsidP="00DB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0E"/>
    <w:multiLevelType w:val="hybridMultilevel"/>
    <w:tmpl w:val="74A6A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79320E"/>
    <w:multiLevelType w:val="hybridMultilevel"/>
    <w:tmpl w:val="84785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1078"/>
    <w:multiLevelType w:val="multilevel"/>
    <w:tmpl w:val="E5AA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7E7A34"/>
    <w:multiLevelType w:val="hybridMultilevel"/>
    <w:tmpl w:val="0590B00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8AC27AC"/>
    <w:multiLevelType w:val="hybridMultilevel"/>
    <w:tmpl w:val="540A8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4BCE"/>
    <w:multiLevelType w:val="hybridMultilevel"/>
    <w:tmpl w:val="A66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13E9"/>
    <w:multiLevelType w:val="hybridMultilevel"/>
    <w:tmpl w:val="52503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06B92"/>
    <w:multiLevelType w:val="hybridMultilevel"/>
    <w:tmpl w:val="1904F0FA"/>
    <w:lvl w:ilvl="0" w:tplc="041F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 w15:restartNumberingAfterBreak="0">
    <w:nsid w:val="724E649A"/>
    <w:multiLevelType w:val="hybridMultilevel"/>
    <w:tmpl w:val="C02A7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43E9E"/>
    <w:multiLevelType w:val="hybridMultilevel"/>
    <w:tmpl w:val="C02A7F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D544A"/>
    <w:multiLevelType w:val="hybridMultilevel"/>
    <w:tmpl w:val="D90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D0"/>
    <w:rsid w:val="00002375"/>
    <w:rsid w:val="000079B4"/>
    <w:rsid w:val="00025273"/>
    <w:rsid w:val="00043BA6"/>
    <w:rsid w:val="00092FAE"/>
    <w:rsid w:val="0009602A"/>
    <w:rsid w:val="000966EC"/>
    <w:rsid w:val="000976C6"/>
    <w:rsid w:val="00097C9E"/>
    <w:rsid w:val="000A0DD0"/>
    <w:rsid w:val="000A30B4"/>
    <w:rsid w:val="000B568F"/>
    <w:rsid w:val="000B7618"/>
    <w:rsid w:val="000F72FB"/>
    <w:rsid w:val="00103CE6"/>
    <w:rsid w:val="0010543A"/>
    <w:rsid w:val="00126727"/>
    <w:rsid w:val="00141BD0"/>
    <w:rsid w:val="00164221"/>
    <w:rsid w:val="001757EA"/>
    <w:rsid w:val="00183D1F"/>
    <w:rsid w:val="00195B7C"/>
    <w:rsid w:val="001A0CE2"/>
    <w:rsid w:val="001A1BBD"/>
    <w:rsid w:val="001E1093"/>
    <w:rsid w:val="001E584F"/>
    <w:rsid w:val="001F069F"/>
    <w:rsid w:val="001F157A"/>
    <w:rsid w:val="001F5492"/>
    <w:rsid w:val="001F712B"/>
    <w:rsid w:val="002041BB"/>
    <w:rsid w:val="002064DA"/>
    <w:rsid w:val="00210E67"/>
    <w:rsid w:val="00214F78"/>
    <w:rsid w:val="002165EE"/>
    <w:rsid w:val="00224414"/>
    <w:rsid w:val="002356CC"/>
    <w:rsid w:val="002376B7"/>
    <w:rsid w:val="0023789D"/>
    <w:rsid w:val="002750B3"/>
    <w:rsid w:val="002B2604"/>
    <w:rsid w:val="002B48E7"/>
    <w:rsid w:val="002C1EB2"/>
    <w:rsid w:val="002C603D"/>
    <w:rsid w:val="002D553D"/>
    <w:rsid w:val="002F098B"/>
    <w:rsid w:val="002F4AAD"/>
    <w:rsid w:val="003069A2"/>
    <w:rsid w:val="00306A74"/>
    <w:rsid w:val="00311528"/>
    <w:rsid w:val="003129CC"/>
    <w:rsid w:val="003230C8"/>
    <w:rsid w:val="00335D30"/>
    <w:rsid w:val="0034608F"/>
    <w:rsid w:val="003553E6"/>
    <w:rsid w:val="003602C8"/>
    <w:rsid w:val="003641C9"/>
    <w:rsid w:val="003670B8"/>
    <w:rsid w:val="00374DE1"/>
    <w:rsid w:val="00377456"/>
    <w:rsid w:val="003B69A0"/>
    <w:rsid w:val="003C595E"/>
    <w:rsid w:val="003C6378"/>
    <w:rsid w:val="003E25E4"/>
    <w:rsid w:val="00400DE1"/>
    <w:rsid w:val="00401EB4"/>
    <w:rsid w:val="004410DB"/>
    <w:rsid w:val="0045572F"/>
    <w:rsid w:val="00462B5A"/>
    <w:rsid w:val="00467B29"/>
    <w:rsid w:val="0047155C"/>
    <w:rsid w:val="00474840"/>
    <w:rsid w:val="00480C07"/>
    <w:rsid w:val="00493EE2"/>
    <w:rsid w:val="004C51F0"/>
    <w:rsid w:val="004C6DFE"/>
    <w:rsid w:val="004E2841"/>
    <w:rsid w:val="00505797"/>
    <w:rsid w:val="00513E9E"/>
    <w:rsid w:val="005215F7"/>
    <w:rsid w:val="00535E8C"/>
    <w:rsid w:val="00537FD9"/>
    <w:rsid w:val="00544103"/>
    <w:rsid w:val="00546AF0"/>
    <w:rsid w:val="00552A28"/>
    <w:rsid w:val="005647CF"/>
    <w:rsid w:val="005700B5"/>
    <w:rsid w:val="00590A86"/>
    <w:rsid w:val="00592284"/>
    <w:rsid w:val="0059587E"/>
    <w:rsid w:val="005A31DC"/>
    <w:rsid w:val="005A520A"/>
    <w:rsid w:val="005B3D80"/>
    <w:rsid w:val="005C1D0F"/>
    <w:rsid w:val="005C1D38"/>
    <w:rsid w:val="005C50DF"/>
    <w:rsid w:val="005D1A60"/>
    <w:rsid w:val="005F63F6"/>
    <w:rsid w:val="00607B11"/>
    <w:rsid w:val="006263B6"/>
    <w:rsid w:val="00632771"/>
    <w:rsid w:val="0064263A"/>
    <w:rsid w:val="00642882"/>
    <w:rsid w:val="00697331"/>
    <w:rsid w:val="006978B1"/>
    <w:rsid w:val="006A16DC"/>
    <w:rsid w:val="006B3102"/>
    <w:rsid w:val="006C5250"/>
    <w:rsid w:val="006C7652"/>
    <w:rsid w:val="006D799F"/>
    <w:rsid w:val="006E11E6"/>
    <w:rsid w:val="0076334C"/>
    <w:rsid w:val="00775ACA"/>
    <w:rsid w:val="007B0747"/>
    <w:rsid w:val="007B581F"/>
    <w:rsid w:val="007B7070"/>
    <w:rsid w:val="007C436D"/>
    <w:rsid w:val="007C439A"/>
    <w:rsid w:val="007C561F"/>
    <w:rsid w:val="007E4BCD"/>
    <w:rsid w:val="008003CC"/>
    <w:rsid w:val="008102C0"/>
    <w:rsid w:val="00813E7A"/>
    <w:rsid w:val="00820F14"/>
    <w:rsid w:val="00822C00"/>
    <w:rsid w:val="00822E14"/>
    <w:rsid w:val="00825FE0"/>
    <w:rsid w:val="00862941"/>
    <w:rsid w:val="00864A98"/>
    <w:rsid w:val="0086591C"/>
    <w:rsid w:val="008859DA"/>
    <w:rsid w:val="00891792"/>
    <w:rsid w:val="00893848"/>
    <w:rsid w:val="008947E5"/>
    <w:rsid w:val="00896ED6"/>
    <w:rsid w:val="008C7615"/>
    <w:rsid w:val="00904E94"/>
    <w:rsid w:val="009103D1"/>
    <w:rsid w:val="0091480A"/>
    <w:rsid w:val="00916770"/>
    <w:rsid w:val="0092767B"/>
    <w:rsid w:val="00931C64"/>
    <w:rsid w:val="00933DEB"/>
    <w:rsid w:val="00936D8F"/>
    <w:rsid w:val="0094021D"/>
    <w:rsid w:val="009505AF"/>
    <w:rsid w:val="00965EB0"/>
    <w:rsid w:val="0097156C"/>
    <w:rsid w:val="009A1C09"/>
    <w:rsid w:val="009F4C47"/>
    <w:rsid w:val="00A0404C"/>
    <w:rsid w:val="00A21D4B"/>
    <w:rsid w:val="00A311B8"/>
    <w:rsid w:val="00A33F75"/>
    <w:rsid w:val="00A545B7"/>
    <w:rsid w:val="00A62E71"/>
    <w:rsid w:val="00A64CAF"/>
    <w:rsid w:val="00A67D77"/>
    <w:rsid w:val="00A700BF"/>
    <w:rsid w:val="00A72CA2"/>
    <w:rsid w:val="00A730D6"/>
    <w:rsid w:val="00A77AA0"/>
    <w:rsid w:val="00A91C0E"/>
    <w:rsid w:val="00AA0105"/>
    <w:rsid w:val="00AB286A"/>
    <w:rsid w:val="00AB3776"/>
    <w:rsid w:val="00AD0739"/>
    <w:rsid w:val="00AE190E"/>
    <w:rsid w:val="00AE299E"/>
    <w:rsid w:val="00AF4A19"/>
    <w:rsid w:val="00B0515C"/>
    <w:rsid w:val="00B14596"/>
    <w:rsid w:val="00B15BDB"/>
    <w:rsid w:val="00B23A49"/>
    <w:rsid w:val="00B340ED"/>
    <w:rsid w:val="00B344C0"/>
    <w:rsid w:val="00B42F26"/>
    <w:rsid w:val="00B83A1F"/>
    <w:rsid w:val="00B8544D"/>
    <w:rsid w:val="00B932C3"/>
    <w:rsid w:val="00BA39D9"/>
    <w:rsid w:val="00BB0033"/>
    <w:rsid w:val="00BB1E3A"/>
    <w:rsid w:val="00BB36EE"/>
    <w:rsid w:val="00BC1D56"/>
    <w:rsid w:val="00BC1FEB"/>
    <w:rsid w:val="00BD4EC0"/>
    <w:rsid w:val="00BF2845"/>
    <w:rsid w:val="00C03A7B"/>
    <w:rsid w:val="00C06C73"/>
    <w:rsid w:val="00C1288F"/>
    <w:rsid w:val="00C14AF4"/>
    <w:rsid w:val="00C21B72"/>
    <w:rsid w:val="00C31E54"/>
    <w:rsid w:val="00C34E43"/>
    <w:rsid w:val="00C45291"/>
    <w:rsid w:val="00C4767D"/>
    <w:rsid w:val="00C67268"/>
    <w:rsid w:val="00C7409A"/>
    <w:rsid w:val="00C77BC2"/>
    <w:rsid w:val="00C82DDE"/>
    <w:rsid w:val="00C939CD"/>
    <w:rsid w:val="00CE3810"/>
    <w:rsid w:val="00CE4B47"/>
    <w:rsid w:val="00CE56CA"/>
    <w:rsid w:val="00CF0F30"/>
    <w:rsid w:val="00D171D2"/>
    <w:rsid w:val="00D25830"/>
    <w:rsid w:val="00D61F5C"/>
    <w:rsid w:val="00D673ED"/>
    <w:rsid w:val="00D813FB"/>
    <w:rsid w:val="00D962E8"/>
    <w:rsid w:val="00DA7296"/>
    <w:rsid w:val="00DB009A"/>
    <w:rsid w:val="00DB3B24"/>
    <w:rsid w:val="00DE6D77"/>
    <w:rsid w:val="00DF19D1"/>
    <w:rsid w:val="00E078C5"/>
    <w:rsid w:val="00E14994"/>
    <w:rsid w:val="00E22528"/>
    <w:rsid w:val="00E3787A"/>
    <w:rsid w:val="00E5292C"/>
    <w:rsid w:val="00E53301"/>
    <w:rsid w:val="00E852A8"/>
    <w:rsid w:val="00EB483D"/>
    <w:rsid w:val="00EC10A4"/>
    <w:rsid w:val="00EE4726"/>
    <w:rsid w:val="00EF1254"/>
    <w:rsid w:val="00EF5221"/>
    <w:rsid w:val="00F03EDA"/>
    <w:rsid w:val="00F05F81"/>
    <w:rsid w:val="00F12FD0"/>
    <w:rsid w:val="00F23DFE"/>
    <w:rsid w:val="00F275DA"/>
    <w:rsid w:val="00F2793E"/>
    <w:rsid w:val="00F368B5"/>
    <w:rsid w:val="00F52059"/>
    <w:rsid w:val="00F97141"/>
    <w:rsid w:val="00FA0387"/>
    <w:rsid w:val="00FA331D"/>
    <w:rsid w:val="00FB0FAA"/>
    <w:rsid w:val="00FB6BDF"/>
    <w:rsid w:val="00FC0380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C75F1-49FE-44D7-8593-E716451C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14"/>
  </w:style>
  <w:style w:type="paragraph" w:styleId="Heading4">
    <w:name w:val="heading 4"/>
    <w:basedOn w:val="Normal"/>
    <w:next w:val="Normal"/>
    <w:link w:val="Heading4Char"/>
    <w:qFormat/>
    <w:rsid w:val="00A67D77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7D77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numbering" w:customStyle="1" w:styleId="ListeYok1">
    <w:name w:val="Liste Yok1"/>
    <w:next w:val="NoList"/>
    <w:uiPriority w:val="99"/>
    <w:semiHidden/>
    <w:unhideWhenUsed/>
    <w:rsid w:val="00A67D77"/>
  </w:style>
  <w:style w:type="paragraph" w:customStyle="1" w:styleId="Default">
    <w:name w:val="Default"/>
    <w:rsid w:val="00A67D7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A6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24"/>
  </w:style>
  <w:style w:type="paragraph" w:styleId="Footer">
    <w:name w:val="footer"/>
    <w:basedOn w:val="Normal"/>
    <w:link w:val="FooterChar"/>
    <w:uiPriority w:val="99"/>
    <w:unhideWhenUsed/>
    <w:rsid w:val="00D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24"/>
  </w:style>
  <w:style w:type="numbering" w:customStyle="1" w:styleId="ListeYok2">
    <w:name w:val="Liste Yok2"/>
    <w:next w:val="NoList"/>
    <w:uiPriority w:val="99"/>
    <w:semiHidden/>
    <w:unhideWhenUsed/>
    <w:rsid w:val="007B581F"/>
  </w:style>
  <w:style w:type="character" w:styleId="Hyperlink">
    <w:name w:val="Hyperlink"/>
    <w:basedOn w:val="DefaultParagraphFont"/>
    <w:uiPriority w:val="99"/>
    <w:unhideWhenUsed/>
    <w:rsid w:val="007B58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81F"/>
    <w:rPr>
      <w:color w:val="800080"/>
      <w:u w:val="single"/>
    </w:rPr>
  </w:style>
  <w:style w:type="paragraph" w:customStyle="1" w:styleId="font5">
    <w:name w:val="font5"/>
    <w:basedOn w:val="Normal"/>
    <w:rsid w:val="007B58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30"/>
      <w:szCs w:val="30"/>
      <w:lang w:eastAsia="tr-TR"/>
    </w:rPr>
  </w:style>
  <w:style w:type="paragraph" w:customStyle="1" w:styleId="font6">
    <w:name w:val="font6"/>
    <w:basedOn w:val="Normal"/>
    <w:rsid w:val="007B58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0"/>
      <w:szCs w:val="30"/>
      <w:lang w:eastAsia="tr-TR"/>
    </w:rPr>
  </w:style>
  <w:style w:type="paragraph" w:customStyle="1" w:styleId="xl65">
    <w:name w:val="xl65"/>
    <w:basedOn w:val="Normal"/>
    <w:rsid w:val="007B58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66">
    <w:name w:val="xl66"/>
    <w:basedOn w:val="Normal"/>
    <w:rsid w:val="007B58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67">
    <w:name w:val="xl67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68">
    <w:name w:val="xl68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69">
    <w:name w:val="xl69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70">
    <w:name w:val="xl70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71">
    <w:name w:val="xl71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72">
    <w:name w:val="xl72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73">
    <w:name w:val="xl73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74">
    <w:name w:val="xl74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0"/>
      <w:szCs w:val="30"/>
      <w:lang w:eastAsia="tr-TR"/>
    </w:rPr>
  </w:style>
  <w:style w:type="paragraph" w:customStyle="1" w:styleId="xl75">
    <w:name w:val="xl75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0"/>
      <w:szCs w:val="30"/>
      <w:lang w:eastAsia="tr-TR"/>
    </w:rPr>
  </w:style>
  <w:style w:type="paragraph" w:customStyle="1" w:styleId="xl76">
    <w:name w:val="xl76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77">
    <w:name w:val="xl77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78">
    <w:name w:val="xl78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79">
    <w:name w:val="xl79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80">
    <w:name w:val="xl80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30"/>
      <w:szCs w:val="30"/>
      <w:lang w:eastAsia="tr-TR"/>
    </w:rPr>
  </w:style>
  <w:style w:type="paragraph" w:customStyle="1" w:styleId="xl81">
    <w:name w:val="xl81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82">
    <w:name w:val="xl82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0"/>
      <w:szCs w:val="30"/>
      <w:lang w:eastAsia="tr-TR"/>
    </w:rPr>
  </w:style>
  <w:style w:type="paragraph" w:customStyle="1" w:styleId="xl83">
    <w:name w:val="xl83"/>
    <w:basedOn w:val="Normal"/>
    <w:rsid w:val="007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0"/>
      <w:szCs w:val="30"/>
      <w:lang w:eastAsia="tr-TR"/>
    </w:rPr>
  </w:style>
  <w:style w:type="paragraph" w:customStyle="1" w:styleId="xl84">
    <w:name w:val="xl84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85">
    <w:name w:val="xl85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86">
    <w:name w:val="xl86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87">
    <w:name w:val="xl87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88">
    <w:name w:val="xl88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89">
    <w:name w:val="xl89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0">
    <w:name w:val="xl90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91">
    <w:name w:val="xl91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2">
    <w:name w:val="xl92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93">
    <w:name w:val="xl93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4">
    <w:name w:val="xl94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95">
    <w:name w:val="xl95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6">
    <w:name w:val="xl96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  <w:lang w:eastAsia="tr-TR"/>
    </w:rPr>
  </w:style>
  <w:style w:type="paragraph" w:customStyle="1" w:styleId="xl97">
    <w:name w:val="xl97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8">
    <w:name w:val="xl98"/>
    <w:basedOn w:val="Normal"/>
    <w:rsid w:val="007B5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30"/>
      <w:szCs w:val="30"/>
      <w:lang w:eastAsia="tr-TR"/>
    </w:rPr>
  </w:style>
  <w:style w:type="paragraph" w:customStyle="1" w:styleId="xl99">
    <w:name w:val="xl99"/>
    <w:basedOn w:val="Normal"/>
    <w:rsid w:val="007B58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1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1D"/>
    <w:rPr>
      <w:rFonts w:ascii="Calibri" w:hAnsi="Calibri"/>
      <w:sz w:val="18"/>
      <w:szCs w:val="18"/>
    </w:rPr>
  </w:style>
  <w:style w:type="paragraph" w:styleId="NoSpacing">
    <w:name w:val="No Spacing"/>
    <w:uiPriority w:val="1"/>
    <w:qFormat/>
    <w:rsid w:val="00EC10A4"/>
    <w:pPr>
      <w:spacing w:after="0" w:line="240" w:lineRule="auto"/>
    </w:pPr>
  </w:style>
  <w:style w:type="character" w:styleId="CommentReference">
    <w:name w:val="annotation reference"/>
    <w:rsid w:val="006978B1"/>
    <w:rPr>
      <w:sz w:val="16"/>
      <w:szCs w:val="16"/>
    </w:rPr>
  </w:style>
  <w:style w:type="table" w:styleId="LightList-Accent2">
    <w:name w:val="Light List Accent 2"/>
    <w:basedOn w:val="TableNormal"/>
    <w:uiPriority w:val="61"/>
    <w:rsid w:val="00E078C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E078C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olorfulList">
    <w:name w:val="Colorful List"/>
    <w:basedOn w:val="TableNormal"/>
    <w:uiPriority w:val="72"/>
    <w:rsid w:val="00E078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6">
    <w:name w:val="Colorful List Accent 6"/>
    <w:basedOn w:val="TableNormal"/>
    <w:uiPriority w:val="72"/>
    <w:rsid w:val="002165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 7 Ent</dc:creator>
  <cp:lastModifiedBy>hakan dedeoglu</cp:lastModifiedBy>
  <cp:revision>4</cp:revision>
  <cp:lastPrinted>2015-09-01T08:32:00Z</cp:lastPrinted>
  <dcterms:created xsi:type="dcterms:W3CDTF">2015-09-01T08:34:00Z</dcterms:created>
  <dcterms:modified xsi:type="dcterms:W3CDTF">2015-09-17T11:39:00Z</dcterms:modified>
</cp:coreProperties>
</file>